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3AE" w:rsidRDefault="003B43AE" w:rsidP="003B43AE">
      <w:pPr>
        <w:jc w:val="center"/>
        <w:rPr>
          <w:rFonts w:ascii="Helvetica" w:hAnsi="Helvetica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Helvetica" w:hAnsi="Helvetica"/>
            </w:rPr>
            <w:t>JORDAN</w:t>
          </w:r>
        </w:smartTag>
        <w:r>
          <w:rPr>
            <w:rFonts w:ascii="Helvetica" w:hAnsi="Helvetica"/>
          </w:rPr>
          <w:t xml:space="preserve"> </w:t>
        </w:r>
        <w:smartTag w:uri="urn:schemas-microsoft-com:office:smarttags" w:element="PlaceName">
          <w:r>
            <w:rPr>
              <w:rFonts w:ascii="Helvetica" w:hAnsi="Helvetica"/>
            </w:rPr>
            <w:t>SCHOOL DISTRICT</w:t>
          </w:r>
        </w:smartTag>
      </w:smartTag>
    </w:p>
    <w:p w:rsidR="003B43AE" w:rsidRDefault="003B43AE" w:rsidP="003B43AE">
      <w:pPr>
        <w:jc w:val="center"/>
        <w:rPr>
          <w:rFonts w:ascii="Helvetica" w:hAnsi="Helvetica"/>
          <w:sz w:val="18"/>
        </w:rPr>
      </w:pPr>
      <w:r>
        <w:rPr>
          <w:rFonts w:ascii="Helvetica" w:hAnsi="Helvetica"/>
          <w:sz w:val="18"/>
        </w:rPr>
        <w:t xml:space="preserve">Patrice A. Johnson, </w:t>
      </w:r>
      <w:proofErr w:type="spellStart"/>
      <w:r>
        <w:rPr>
          <w:rFonts w:ascii="Helvetica" w:hAnsi="Helvetica"/>
          <w:sz w:val="18"/>
        </w:rPr>
        <w:t>Ed.D</w:t>
      </w:r>
      <w:proofErr w:type="spellEnd"/>
      <w:r>
        <w:rPr>
          <w:rFonts w:ascii="Helvetica" w:hAnsi="Helvetica"/>
          <w:sz w:val="18"/>
        </w:rPr>
        <w:t>., Superintendent of Schools</w:t>
      </w:r>
    </w:p>
    <w:p w:rsidR="003B43AE" w:rsidRDefault="003B43AE" w:rsidP="003B43AE">
      <w:pPr>
        <w:jc w:val="center"/>
        <w:rPr>
          <w:rFonts w:ascii="Helvetica" w:hAnsi="Helvetica"/>
          <w:sz w:val="18"/>
        </w:rPr>
      </w:pPr>
      <w:r>
        <w:rPr>
          <w:rFonts w:ascii="Helvetica" w:hAnsi="Helvetica"/>
          <w:sz w:val="18"/>
        </w:rPr>
        <w:t>West Jordan, Utah</w:t>
      </w:r>
    </w:p>
    <w:p w:rsidR="003B43AE" w:rsidRDefault="003B43AE" w:rsidP="003B43AE">
      <w:pPr>
        <w:pStyle w:val="Heading3"/>
      </w:pPr>
      <w:proofErr w:type="spellStart"/>
      <w:r>
        <w:t>Intradistrict</w:t>
      </w:r>
      <w:proofErr w:type="spellEnd"/>
      <w:r>
        <w:t xml:space="preserve"> Communication</w:t>
      </w:r>
    </w:p>
    <w:p w:rsidR="00365B35" w:rsidRDefault="00365B35" w:rsidP="00365B35">
      <w:pPr>
        <w:rPr>
          <w:rFonts w:ascii="Arial" w:hAnsi="Arial"/>
          <w:b/>
        </w:rPr>
      </w:pPr>
    </w:p>
    <w:p w:rsidR="00365B35" w:rsidRDefault="00365B35" w:rsidP="00365B35">
      <w:pPr>
        <w:rPr>
          <w:rFonts w:ascii="Arial" w:hAnsi="Arial"/>
          <w:b/>
        </w:rPr>
      </w:pPr>
    </w:p>
    <w:p w:rsidR="00365B35" w:rsidRDefault="00365B35" w:rsidP="00365B35">
      <w:pPr>
        <w:rPr>
          <w:rFonts w:ascii="Arial" w:hAnsi="Arial"/>
          <w:b/>
        </w:rPr>
      </w:pPr>
    </w:p>
    <w:p w:rsidR="00365B35" w:rsidRDefault="00365B35" w:rsidP="00365B35">
      <w:pPr>
        <w:tabs>
          <w:tab w:val="left" w:pos="1080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>Date:</w:t>
      </w:r>
      <w:r>
        <w:rPr>
          <w:rFonts w:ascii="Arial" w:hAnsi="Arial"/>
          <w:sz w:val="24"/>
        </w:rPr>
        <w:tab/>
      </w:r>
      <w:r w:rsidR="007936D3">
        <w:rPr>
          <w:rFonts w:ascii="Arial" w:hAnsi="Arial"/>
          <w:sz w:val="24"/>
        </w:rPr>
        <w:t>December 18</w:t>
      </w:r>
      <w:r w:rsidR="007A423D">
        <w:rPr>
          <w:rFonts w:ascii="Arial" w:hAnsi="Arial"/>
          <w:sz w:val="24"/>
        </w:rPr>
        <w:t>, 2017</w:t>
      </w:r>
      <w:r w:rsidR="00E72A7B">
        <w:rPr>
          <w:rFonts w:ascii="Arial" w:hAnsi="Arial"/>
          <w:sz w:val="24"/>
        </w:rPr>
        <w:tab/>
      </w:r>
    </w:p>
    <w:p w:rsidR="00365B35" w:rsidRDefault="00365B35" w:rsidP="00365B35">
      <w:pPr>
        <w:rPr>
          <w:rFonts w:ascii="Arial" w:hAnsi="Arial"/>
          <w:sz w:val="24"/>
        </w:rPr>
      </w:pPr>
    </w:p>
    <w:p w:rsidR="00365B35" w:rsidRDefault="00365B35" w:rsidP="00365B35">
      <w:pPr>
        <w:tabs>
          <w:tab w:val="left" w:pos="1080"/>
        </w:tabs>
        <w:ind w:left="1080" w:hanging="1080"/>
        <w:rPr>
          <w:rFonts w:ascii="Arial" w:hAnsi="Arial"/>
          <w:sz w:val="24"/>
        </w:rPr>
      </w:pPr>
      <w:r>
        <w:rPr>
          <w:rFonts w:ascii="Arial" w:hAnsi="Arial"/>
          <w:sz w:val="24"/>
        </w:rPr>
        <w:t>To:</w:t>
      </w:r>
      <w:r>
        <w:rPr>
          <w:rFonts w:ascii="Arial" w:hAnsi="Arial"/>
          <w:sz w:val="24"/>
        </w:rPr>
        <w:tab/>
      </w:r>
      <w:r w:rsidR="007936D3">
        <w:rPr>
          <w:rFonts w:ascii="Arial" w:hAnsi="Arial"/>
          <w:sz w:val="24"/>
        </w:rPr>
        <w:t>Secondary</w:t>
      </w:r>
      <w:r>
        <w:rPr>
          <w:rFonts w:ascii="Arial" w:hAnsi="Arial"/>
          <w:sz w:val="24"/>
        </w:rPr>
        <w:t xml:space="preserve"> School Principals</w:t>
      </w:r>
    </w:p>
    <w:p w:rsidR="00365B35" w:rsidRDefault="00365B35" w:rsidP="00365B35">
      <w:pPr>
        <w:tabs>
          <w:tab w:val="left" w:pos="1080"/>
        </w:tabs>
        <w:ind w:left="1080" w:hanging="1080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 w:rsidR="00AD6343">
        <w:rPr>
          <w:rFonts w:ascii="Arial" w:hAnsi="Arial"/>
          <w:sz w:val="24"/>
        </w:rPr>
        <w:t>Secondary</w:t>
      </w:r>
      <w:r>
        <w:rPr>
          <w:rFonts w:ascii="Arial" w:hAnsi="Arial"/>
          <w:sz w:val="24"/>
        </w:rPr>
        <w:t xml:space="preserve"> School Financial Secretaries</w:t>
      </w:r>
    </w:p>
    <w:p w:rsidR="00365B35" w:rsidRDefault="00365B35" w:rsidP="00365B35">
      <w:pPr>
        <w:rPr>
          <w:rFonts w:ascii="Arial" w:hAnsi="Arial"/>
          <w:sz w:val="24"/>
        </w:rPr>
      </w:pPr>
    </w:p>
    <w:p w:rsidR="00276534" w:rsidRDefault="00365B35" w:rsidP="00276534">
      <w:pPr>
        <w:tabs>
          <w:tab w:val="left" w:pos="1080"/>
        </w:tabs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</w:rPr>
        <w:t>From:</w:t>
      </w:r>
      <w:r>
        <w:rPr>
          <w:rFonts w:ascii="Arial" w:hAnsi="Arial"/>
          <w:sz w:val="24"/>
        </w:rPr>
        <w:tab/>
      </w:r>
      <w:r w:rsidR="00276534">
        <w:rPr>
          <w:rFonts w:ascii="Arial" w:hAnsi="Arial"/>
          <w:sz w:val="24"/>
        </w:rPr>
        <w:t xml:space="preserve">John Larsen, </w:t>
      </w:r>
      <w:r w:rsidR="00276534" w:rsidRPr="00526FC6">
        <w:rPr>
          <w:rFonts w:ascii="Arial" w:hAnsi="Arial"/>
          <w:sz w:val="24"/>
          <w:szCs w:val="24"/>
        </w:rPr>
        <w:t>Business Administrator</w:t>
      </w:r>
    </w:p>
    <w:p w:rsidR="00276534" w:rsidRDefault="00276534" w:rsidP="00276534">
      <w:pPr>
        <w:tabs>
          <w:tab w:val="left" w:pos="1080"/>
        </w:tabs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ab/>
      </w:r>
      <w:r w:rsidR="007936D3">
        <w:rPr>
          <w:rFonts w:ascii="Arial" w:hAnsi="Arial"/>
          <w:sz w:val="24"/>
          <w:szCs w:val="24"/>
        </w:rPr>
        <w:t>Daniel Ellis</w:t>
      </w:r>
      <w:r>
        <w:rPr>
          <w:rFonts w:ascii="Arial" w:hAnsi="Arial"/>
          <w:sz w:val="24"/>
          <w:szCs w:val="24"/>
        </w:rPr>
        <w:t>, Director of Accounting, Budgets and Audits</w:t>
      </w:r>
    </w:p>
    <w:p w:rsidR="00365B35" w:rsidRDefault="00276534" w:rsidP="00276534">
      <w:pPr>
        <w:tabs>
          <w:tab w:val="left" w:pos="1080"/>
        </w:tabs>
        <w:rPr>
          <w:rFonts w:ascii="Arial" w:hAnsi="Arial"/>
          <w:sz w:val="24"/>
        </w:rPr>
      </w:pPr>
      <w:r w:rsidRPr="00526FC6">
        <w:rPr>
          <w:rFonts w:ascii="Arial" w:hAnsi="Arial"/>
          <w:sz w:val="24"/>
          <w:szCs w:val="24"/>
        </w:rPr>
        <w:tab/>
      </w:r>
      <w:r w:rsidR="00365B35">
        <w:rPr>
          <w:rFonts w:ascii="Arial" w:hAnsi="Arial"/>
          <w:sz w:val="24"/>
        </w:rPr>
        <w:tab/>
      </w:r>
    </w:p>
    <w:p w:rsidR="00365B35" w:rsidRDefault="00365B35" w:rsidP="00365B35">
      <w:pPr>
        <w:tabs>
          <w:tab w:val="left" w:pos="1080"/>
        </w:tabs>
        <w:ind w:left="1080" w:hanging="1080"/>
        <w:rPr>
          <w:rFonts w:ascii="Arial" w:hAnsi="Arial"/>
          <w:sz w:val="24"/>
        </w:rPr>
      </w:pPr>
      <w:r>
        <w:rPr>
          <w:rFonts w:ascii="Arial" w:hAnsi="Arial"/>
          <w:sz w:val="24"/>
        </w:rPr>
        <w:t>Subject:</w:t>
      </w:r>
      <w:r>
        <w:rPr>
          <w:rFonts w:ascii="Arial" w:hAnsi="Arial"/>
          <w:sz w:val="24"/>
        </w:rPr>
        <w:tab/>
      </w:r>
      <w:r w:rsidRPr="00897324">
        <w:rPr>
          <w:rFonts w:ascii="Arial" w:hAnsi="Arial" w:cs="Arial"/>
          <w:b/>
          <w:bCs/>
          <w:sz w:val="24"/>
          <w:szCs w:val="24"/>
        </w:rPr>
        <w:t xml:space="preserve">School </w:t>
      </w:r>
      <w:r>
        <w:rPr>
          <w:rFonts w:ascii="Arial" w:hAnsi="Arial" w:cs="Arial"/>
          <w:b/>
          <w:bCs/>
          <w:sz w:val="24"/>
          <w:szCs w:val="24"/>
        </w:rPr>
        <w:t xml:space="preserve">Bank Account Balances for </w:t>
      </w:r>
      <w:r w:rsidR="00AD6343">
        <w:rPr>
          <w:rFonts w:ascii="Arial" w:hAnsi="Arial" w:cs="Arial"/>
          <w:b/>
          <w:bCs/>
          <w:sz w:val="24"/>
          <w:szCs w:val="24"/>
        </w:rPr>
        <w:t>December 31</w:t>
      </w:r>
      <w:r w:rsidR="007A423D">
        <w:rPr>
          <w:rFonts w:ascii="Arial" w:hAnsi="Arial" w:cs="Arial"/>
          <w:b/>
          <w:bCs/>
          <w:sz w:val="24"/>
          <w:szCs w:val="24"/>
        </w:rPr>
        <w:t>, 2017</w:t>
      </w:r>
    </w:p>
    <w:p w:rsidR="00365B35" w:rsidRDefault="00365B35" w:rsidP="00365B35">
      <w:pPr>
        <w:tabs>
          <w:tab w:val="left" w:pos="630"/>
        </w:tabs>
        <w:rPr>
          <w:rFonts w:ascii="Arial" w:hAnsi="Arial"/>
          <w:sz w:val="22"/>
        </w:rPr>
      </w:pPr>
    </w:p>
    <w:p w:rsidR="00365B35" w:rsidRDefault="00365B35" w:rsidP="00365B35">
      <w:pPr>
        <w:tabs>
          <w:tab w:val="left" w:pos="630"/>
        </w:tabs>
        <w:rPr>
          <w:rFonts w:ascii="Arial" w:hAnsi="Arial"/>
          <w:sz w:val="22"/>
        </w:rPr>
      </w:pPr>
    </w:p>
    <w:p w:rsidR="00365B35" w:rsidRDefault="003B43AE" w:rsidP="00365B35">
      <w:pPr>
        <w:tabs>
          <w:tab w:val="left" w:pos="63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Please send </w:t>
      </w:r>
      <w:r w:rsidR="00365B35">
        <w:rPr>
          <w:rFonts w:ascii="Arial" w:hAnsi="Arial"/>
          <w:sz w:val="22"/>
        </w:rPr>
        <w:t xml:space="preserve">the following information for </w:t>
      </w:r>
      <w:r w:rsidR="000269FB">
        <w:rPr>
          <w:rFonts w:ascii="Arial" w:hAnsi="Arial"/>
          <w:sz w:val="22"/>
        </w:rPr>
        <w:t xml:space="preserve">each </w:t>
      </w:r>
      <w:r w:rsidR="00365B35">
        <w:rPr>
          <w:rFonts w:ascii="Arial" w:hAnsi="Arial"/>
          <w:sz w:val="22"/>
        </w:rPr>
        <w:t xml:space="preserve">bank account balance as of </w:t>
      </w:r>
      <w:r w:rsidR="00AD6343">
        <w:rPr>
          <w:rFonts w:ascii="Arial" w:hAnsi="Arial"/>
          <w:sz w:val="22"/>
        </w:rPr>
        <w:t>December 31</w:t>
      </w:r>
      <w:r w:rsidR="00C97D5E">
        <w:rPr>
          <w:rFonts w:ascii="Arial" w:hAnsi="Arial"/>
          <w:sz w:val="22"/>
        </w:rPr>
        <w:t>, 201</w:t>
      </w:r>
      <w:r w:rsidR="007A423D">
        <w:rPr>
          <w:rFonts w:ascii="Arial" w:hAnsi="Arial"/>
          <w:sz w:val="22"/>
        </w:rPr>
        <w:t>7</w:t>
      </w:r>
      <w:r w:rsidR="00365B35">
        <w:rPr>
          <w:rFonts w:ascii="Arial" w:hAnsi="Arial"/>
          <w:sz w:val="22"/>
        </w:rPr>
        <w:t xml:space="preserve"> to Accounting by </w:t>
      </w:r>
      <w:r w:rsidR="00AD6343">
        <w:rPr>
          <w:rFonts w:ascii="Arial" w:hAnsi="Arial"/>
          <w:b/>
          <w:sz w:val="22"/>
        </w:rPr>
        <w:t>January 26</w:t>
      </w:r>
      <w:r w:rsidR="00C97D5E">
        <w:rPr>
          <w:rFonts w:ascii="Arial" w:hAnsi="Arial"/>
          <w:b/>
          <w:sz w:val="22"/>
        </w:rPr>
        <w:t>, 201</w:t>
      </w:r>
      <w:r w:rsidR="00AD6343">
        <w:rPr>
          <w:rFonts w:ascii="Arial" w:hAnsi="Arial"/>
          <w:b/>
          <w:sz w:val="22"/>
        </w:rPr>
        <w:t>8</w:t>
      </w:r>
      <w:r w:rsidR="00365B35">
        <w:rPr>
          <w:rFonts w:ascii="Arial" w:hAnsi="Arial"/>
          <w:sz w:val="22"/>
        </w:rPr>
        <w:t>.</w:t>
      </w:r>
      <w:r w:rsidR="000269FB">
        <w:rPr>
          <w:rFonts w:ascii="Arial" w:hAnsi="Arial"/>
          <w:sz w:val="22"/>
        </w:rPr>
        <w:t xml:space="preserve">  If you have multiple bank accounts, please list each account separately.  </w:t>
      </w:r>
      <w:bookmarkStart w:id="0" w:name="_GoBack"/>
      <w:bookmarkEnd w:id="0"/>
    </w:p>
    <w:p w:rsidR="00365B35" w:rsidRDefault="00365B35" w:rsidP="00365B35">
      <w:pPr>
        <w:tabs>
          <w:tab w:val="left" w:pos="630"/>
        </w:tabs>
        <w:rPr>
          <w:rFonts w:ascii="Arial" w:hAnsi="Arial"/>
          <w:sz w:val="22"/>
        </w:rPr>
      </w:pPr>
    </w:p>
    <w:p w:rsidR="00FA5127" w:rsidRDefault="00FA5127" w:rsidP="00365B35">
      <w:pPr>
        <w:tabs>
          <w:tab w:val="left" w:pos="630"/>
        </w:tabs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School Name</w:t>
      </w:r>
    </w:p>
    <w:p w:rsidR="00365B35" w:rsidRPr="00365B35" w:rsidRDefault="00365B35" w:rsidP="00365B35">
      <w:pPr>
        <w:tabs>
          <w:tab w:val="left" w:pos="630"/>
        </w:tabs>
        <w:rPr>
          <w:rFonts w:ascii="Arial" w:hAnsi="Arial"/>
          <w:b/>
          <w:sz w:val="22"/>
        </w:rPr>
      </w:pPr>
      <w:r w:rsidRPr="00365B35">
        <w:rPr>
          <w:rFonts w:ascii="Arial" w:hAnsi="Arial"/>
          <w:b/>
          <w:sz w:val="22"/>
        </w:rPr>
        <w:t xml:space="preserve">Name of Bank          </w:t>
      </w:r>
    </w:p>
    <w:p w:rsidR="00365B35" w:rsidRPr="00365B35" w:rsidRDefault="00365B35" w:rsidP="00365B35">
      <w:pPr>
        <w:tabs>
          <w:tab w:val="left" w:pos="630"/>
        </w:tabs>
        <w:rPr>
          <w:rFonts w:ascii="Arial" w:hAnsi="Arial"/>
          <w:b/>
          <w:sz w:val="22"/>
        </w:rPr>
      </w:pPr>
      <w:r w:rsidRPr="00365B35">
        <w:rPr>
          <w:rFonts w:ascii="Arial" w:hAnsi="Arial"/>
          <w:b/>
          <w:sz w:val="22"/>
        </w:rPr>
        <w:t>Type of Account (checking, savings, money market)</w:t>
      </w:r>
    </w:p>
    <w:p w:rsidR="00365B35" w:rsidRPr="00365B35" w:rsidRDefault="000269FB" w:rsidP="00365B35">
      <w:pPr>
        <w:tabs>
          <w:tab w:val="left" w:pos="630"/>
        </w:tabs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Account Balance</w:t>
      </w:r>
    </w:p>
    <w:p w:rsidR="00365B35" w:rsidRDefault="00365B35" w:rsidP="00365B35">
      <w:pPr>
        <w:tabs>
          <w:tab w:val="left" w:pos="630"/>
        </w:tabs>
        <w:rPr>
          <w:rFonts w:ascii="Arial" w:hAnsi="Arial"/>
          <w:sz w:val="22"/>
        </w:rPr>
      </w:pPr>
    </w:p>
    <w:p w:rsidR="00365B35" w:rsidRDefault="00365B35" w:rsidP="00365B35">
      <w:pPr>
        <w:tabs>
          <w:tab w:val="left" w:pos="63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The balance requested is the balance from your</w:t>
      </w:r>
      <w:r w:rsidR="00C97D5E">
        <w:rPr>
          <w:rFonts w:ascii="Arial" w:hAnsi="Arial"/>
          <w:sz w:val="22"/>
        </w:rPr>
        <w:t xml:space="preserve"> </w:t>
      </w:r>
      <w:r w:rsidR="006355E5">
        <w:rPr>
          <w:rFonts w:ascii="Arial" w:hAnsi="Arial"/>
          <w:sz w:val="22"/>
        </w:rPr>
        <w:t>December</w:t>
      </w:r>
      <w:r>
        <w:rPr>
          <w:rFonts w:ascii="Arial" w:hAnsi="Arial"/>
          <w:sz w:val="22"/>
        </w:rPr>
        <w:t xml:space="preserve"> bank statement</w:t>
      </w:r>
      <w:r w:rsidR="000269FB">
        <w:rPr>
          <w:rFonts w:ascii="Arial" w:hAnsi="Arial"/>
          <w:sz w:val="22"/>
        </w:rPr>
        <w:t>s</w:t>
      </w:r>
      <w:r>
        <w:rPr>
          <w:rFonts w:ascii="Arial" w:hAnsi="Arial"/>
          <w:sz w:val="22"/>
        </w:rPr>
        <w:t xml:space="preserve">, not Skyward.  This information is required annually and will be used to complete reporting requirements for Utah Money Management Council.  </w:t>
      </w:r>
    </w:p>
    <w:p w:rsidR="00365B35" w:rsidRDefault="00365B35" w:rsidP="00365B35">
      <w:pPr>
        <w:tabs>
          <w:tab w:val="left" w:pos="630"/>
        </w:tabs>
        <w:rPr>
          <w:rFonts w:ascii="Arial" w:hAnsi="Arial"/>
          <w:sz w:val="22"/>
        </w:rPr>
      </w:pPr>
    </w:p>
    <w:p w:rsidR="00365B35" w:rsidRDefault="00365B35" w:rsidP="00365B35">
      <w:pPr>
        <w:tabs>
          <w:tab w:val="left" w:pos="63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If you have questions or need assistance, please call </w:t>
      </w:r>
      <w:r w:rsidR="003A3CE6">
        <w:rPr>
          <w:rFonts w:ascii="Arial" w:hAnsi="Arial"/>
          <w:sz w:val="22"/>
        </w:rPr>
        <w:t>Dan Ellis</w:t>
      </w:r>
      <w:r>
        <w:rPr>
          <w:rFonts w:ascii="Arial" w:hAnsi="Arial"/>
          <w:sz w:val="22"/>
        </w:rPr>
        <w:t xml:space="preserve"> at (801)567-8</w:t>
      </w:r>
      <w:r w:rsidR="003A3CE6">
        <w:rPr>
          <w:rFonts w:ascii="Arial" w:hAnsi="Arial"/>
          <w:sz w:val="22"/>
        </w:rPr>
        <w:t>389</w:t>
      </w:r>
      <w:r>
        <w:rPr>
          <w:rFonts w:ascii="Arial" w:hAnsi="Arial"/>
          <w:sz w:val="22"/>
        </w:rPr>
        <w:t>.</w:t>
      </w:r>
    </w:p>
    <w:p w:rsidR="00365B35" w:rsidRDefault="00365B35" w:rsidP="00365B35">
      <w:pPr>
        <w:tabs>
          <w:tab w:val="left" w:pos="630"/>
        </w:tabs>
        <w:rPr>
          <w:rFonts w:ascii="Arial" w:hAnsi="Arial"/>
          <w:sz w:val="22"/>
        </w:rPr>
      </w:pPr>
    </w:p>
    <w:p w:rsidR="00365B35" w:rsidRDefault="00365B35" w:rsidP="00365B35">
      <w:pPr>
        <w:tabs>
          <w:tab w:val="left" w:pos="63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Thank you.</w:t>
      </w:r>
    </w:p>
    <w:p w:rsidR="00365B35" w:rsidRDefault="00365B35" w:rsidP="00365B35">
      <w:pPr>
        <w:tabs>
          <w:tab w:val="left" w:pos="630"/>
        </w:tabs>
        <w:rPr>
          <w:rFonts w:ascii="Arial" w:hAnsi="Arial"/>
          <w:sz w:val="22"/>
        </w:rPr>
      </w:pPr>
    </w:p>
    <w:p w:rsidR="00365B35" w:rsidRDefault="00365B35" w:rsidP="00365B35">
      <w:pPr>
        <w:tabs>
          <w:tab w:val="left" w:pos="630"/>
        </w:tabs>
        <w:rPr>
          <w:rFonts w:ascii="Arial" w:hAnsi="Arial"/>
          <w:sz w:val="22"/>
        </w:rPr>
      </w:pPr>
    </w:p>
    <w:p w:rsidR="00654777" w:rsidRDefault="00365B35" w:rsidP="00654777">
      <w:pPr>
        <w:tabs>
          <w:tab w:val="left" w:pos="63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Cc: </w:t>
      </w:r>
      <w:r>
        <w:rPr>
          <w:rFonts w:ascii="Arial" w:hAnsi="Arial"/>
          <w:sz w:val="22"/>
        </w:rPr>
        <w:tab/>
      </w:r>
      <w:r w:rsidR="00654777">
        <w:rPr>
          <w:rFonts w:ascii="Arial" w:hAnsi="Arial" w:cs="Arial"/>
          <w:sz w:val="22"/>
          <w:szCs w:val="22"/>
        </w:rPr>
        <w:t>Michael Anderson, Administrator of Schools</w:t>
      </w:r>
    </w:p>
    <w:p w:rsidR="00E958DA" w:rsidRDefault="00654777" w:rsidP="00654777">
      <w:pPr>
        <w:tabs>
          <w:tab w:val="left" w:pos="63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 w:rsidR="00E958DA">
        <w:rPr>
          <w:rFonts w:ascii="Arial" w:hAnsi="Arial"/>
          <w:sz w:val="22"/>
        </w:rPr>
        <w:t xml:space="preserve">Jill </w:t>
      </w:r>
      <w:proofErr w:type="spellStart"/>
      <w:r w:rsidR="00E958DA">
        <w:rPr>
          <w:rFonts w:ascii="Arial" w:hAnsi="Arial"/>
          <w:sz w:val="22"/>
        </w:rPr>
        <w:t>Durrant</w:t>
      </w:r>
      <w:proofErr w:type="spellEnd"/>
      <w:r w:rsidR="00E958DA">
        <w:rPr>
          <w:rFonts w:ascii="Arial" w:hAnsi="Arial"/>
          <w:sz w:val="22"/>
        </w:rPr>
        <w:t>, Administrator of Schools</w:t>
      </w:r>
    </w:p>
    <w:p w:rsidR="00654777" w:rsidRDefault="00E958DA" w:rsidP="00654777">
      <w:pPr>
        <w:tabs>
          <w:tab w:val="left" w:pos="63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654777" w:rsidRPr="00C74E6A">
        <w:rPr>
          <w:rFonts w:ascii="Arial" w:hAnsi="Arial" w:cs="Arial"/>
          <w:sz w:val="22"/>
          <w:szCs w:val="22"/>
        </w:rPr>
        <w:t>Anthony Godfrey, Administrator of Schools</w:t>
      </w:r>
    </w:p>
    <w:p w:rsidR="00654777" w:rsidRDefault="00654777" w:rsidP="00654777">
      <w:pPr>
        <w:tabs>
          <w:tab w:val="left" w:pos="63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Brad Sorensen, Administrator of Schools</w:t>
      </w:r>
    </w:p>
    <w:p w:rsidR="00654777" w:rsidRPr="00C74E6A" w:rsidRDefault="00654777" w:rsidP="00654777">
      <w:pPr>
        <w:tabs>
          <w:tab w:val="left" w:pos="63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Teri Timpson</w:t>
      </w:r>
      <w:r w:rsidRPr="00C74E6A">
        <w:rPr>
          <w:rFonts w:ascii="Arial" w:hAnsi="Arial" w:cs="Arial"/>
          <w:sz w:val="22"/>
          <w:szCs w:val="22"/>
        </w:rPr>
        <w:t>, Administrator of Schools</w:t>
      </w:r>
    </w:p>
    <w:p w:rsidR="00465720" w:rsidRDefault="00654777" w:rsidP="00654777">
      <w:pPr>
        <w:tabs>
          <w:tab w:val="left" w:pos="630"/>
        </w:tabs>
      </w:pPr>
      <w:r w:rsidRPr="00C74E6A">
        <w:rPr>
          <w:rFonts w:ascii="Arial" w:hAnsi="Arial" w:cs="Arial"/>
          <w:sz w:val="22"/>
          <w:szCs w:val="22"/>
        </w:rPr>
        <w:tab/>
      </w:r>
    </w:p>
    <w:sectPr w:rsidR="00465720" w:rsidSect="000872C8">
      <w:pgSz w:w="12240" w:h="15840"/>
      <w:pgMar w:top="1440" w:right="1800" w:bottom="1440" w:left="171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4768D4"/>
    <w:multiLevelType w:val="hybridMultilevel"/>
    <w:tmpl w:val="92A2FC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B35"/>
    <w:rsid w:val="000269FB"/>
    <w:rsid w:val="00276534"/>
    <w:rsid w:val="002D08F1"/>
    <w:rsid w:val="00365B35"/>
    <w:rsid w:val="003A3CE6"/>
    <w:rsid w:val="003A3DFB"/>
    <w:rsid w:val="003B43AE"/>
    <w:rsid w:val="00465720"/>
    <w:rsid w:val="006355E5"/>
    <w:rsid w:val="00654777"/>
    <w:rsid w:val="007936D3"/>
    <w:rsid w:val="007A423D"/>
    <w:rsid w:val="00857763"/>
    <w:rsid w:val="00A90B0F"/>
    <w:rsid w:val="00AD6343"/>
    <w:rsid w:val="00B3402D"/>
    <w:rsid w:val="00C405BD"/>
    <w:rsid w:val="00C97D5E"/>
    <w:rsid w:val="00D9471B"/>
    <w:rsid w:val="00E72A7B"/>
    <w:rsid w:val="00E81A67"/>
    <w:rsid w:val="00E958DA"/>
    <w:rsid w:val="00EB71B9"/>
    <w:rsid w:val="00F44B6D"/>
    <w:rsid w:val="00FA5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E679D9E0-4737-455E-808B-A1B0B6069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5B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365B35"/>
    <w:pPr>
      <w:keepNext/>
      <w:outlineLvl w:val="0"/>
    </w:pPr>
    <w:rPr>
      <w:rFonts w:ascii="Arial" w:hAnsi="Arial"/>
      <w:sz w:val="24"/>
    </w:rPr>
  </w:style>
  <w:style w:type="paragraph" w:styleId="Heading3">
    <w:name w:val="heading 3"/>
    <w:basedOn w:val="Normal"/>
    <w:next w:val="Normal"/>
    <w:link w:val="Heading3Char"/>
    <w:qFormat/>
    <w:rsid w:val="00365B35"/>
    <w:pPr>
      <w:keepNext/>
      <w:jc w:val="center"/>
      <w:outlineLvl w:val="2"/>
    </w:pPr>
    <w:rPr>
      <w:rFonts w:ascii="Arial" w:hAnsi="Arial"/>
      <w:b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65B35"/>
    <w:rPr>
      <w:rFonts w:ascii="Arial" w:eastAsia="Times New Roman" w:hAnsi="Arial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365B35"/>
    <w:rPr>
      <w:rFonts w:ascii="Arial" w:eastAsia="Times New Roman" w:hAnsi="Arial" w:cs="Times New Roman"/>
      <w:b/>
      <w:sz w:val="4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Jordan School District</Company>
  <LinksUpToDate>false</LinksUpToDate>
  <CharactersWithSpaces>1218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heather.ellingson</dc:creator>
  <cp:lastModifiedBy>Daniel Ellis</cp:lastModifiedBy>
  <cp:revision>4</cp:revision>
  <cp:lastPrinted>2014-06-20T16:07:00Z</cp:lastPrinted>
  <dcterms:created xsi:type="dcterms:W3CDTF">2017-12-18T15:19:00Z</dcterms:created>
  <dcterms:modified xsi:type="dcterms:W3CDTF">2017-12-18T15:21:00Z</dcterms:modified>
</cp:coreProperties>
</file>