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15" w:rsidRDefault="00722F15">
      <w:pPr>
        <w:jc w:val="center"/>
        <w:rPr>
          <w:rFonts w:ascii="Helvetica" w:hAnsi="Helvetica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Helvetica" w:hAnsi="Helvetica"/>
            </w:rPr>
            <w:t>JORDAN</w:t>
          </w:r>
        </w:smartTag>
        <w:r>
          <w:rPr>
            <w:rFonts w:ascii="Helvetica" w:hAnsi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/>
            </w:rPr>
            <w:t>SCHOOL DISTRICT</w:t>
          </w:r>
        </w:smartTag>
      </w:smartTag>
    </w:p>
    <w:p w:rsidR="00722F15" w:rsidRDefault="00182C8C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Patrice A. Johnson</w:t>
      </w:r>
      <w:r w:rsidR="00722F15">
        <w:rPr>
          <w:rFonts w:ascii="Helvetica" w:hAnsi="Helvetica"/>
          <w:sz w:val="18"/>
        </w:rPr>
        <w:t xml:space="preserve">, </w:t>
      </w:r>
      <w:proofErr w:type="spellStart"/>
      <w:r w:rsidR="00722F15">
        <w:rPr>
          <w:rFonts w:ascii="Helvetica" w:hAnsi="Helvetica"/>
          <w:sz w:val="18"/>
        </w:rPr>
        <w:t>Ed.D</w:t>
      </w:r>
      <w:proofErr w:type="spellEnd"/>
      <w:r w:rsidR="00722F15">
        <w:rPr>
          <w:rFonts w:ascii="Helvetica" w:hAnsi="Helvetica"/>
          <w:sz w:val="18"/>
        </w:rPr>
        <w:t>., Superintendent of Schools</w:t>
      </w:r>
    </w:p>
    <w:p w:rsidR="00722F15" w:rsidRDefault="008B77EF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West Jordan</w:t>
      </w:r>
      <w:r w:rsidR="00722F15">
        <w:rPr>
          <w:rFonts w:ascii="Helvetica" w:hAnsi="Helvetica"/>
          <w:sz w:val="18"/>
        </w:rPr>
        <w:t>, Utah</w:t>
      </w:r>
    </w:p>
    <w:p w:rsidR="00722F15" w:rsidRDefault="00722F15">
      <w:pPr>
        <w:jc w:val="center"/>
        <w:rPr>
          <w:rFonts w:ascii="Helvetica" w:hAnsi="Helvetica"/>
          <w:sz w:val="20"/>
        </w:rPr>
      </w:pPr>
    </w:p>
    <w:p w:rsidR="00722F15" w:rsidRDefault="00722F15">
      <w:pPr>
        <w:pStyle w:val="Heading1"/>
      </w:pPr>
      <w:proofErr w:type="spellStart"/>
      <w:r>
        <w:t>Intradistrict</w:t>
      </w:r>
      <w:proofErr w:type="spellEnd"/>
      <w:r>
        <w:t xml:space="preserve"> Communication</w:t>
      </w:r>
    </w:p>
    <w:p w:rsidR="00722F15" w:rsidRDefault="00722F15">
      <w:pPr>
        <w:rPr>
          <w:rFonts w:ascii="Geneva" w:hAnsi="Geneva"/>
          <w:b/>
          <w:sz w:val="40"/>
        </w:rPr>
      </w:pPr>
    </w:p>
    <w:p w:rsidR="00722F15" w:rsidRDefault="00696151">
      <w:pPr>
        <w:rPr>
          <w:rFonts w:ascii="Times New Roman" w:hAnsi="Times New Roman"/>
        </w:rPr>
      </w:pPr>
      <w:r>
        <w:rPr>
          <w:rFonts w:ascii="Times New Roman" w:hAnsi="Times New Roman"/>
        </w:rPr>
        <w:t>DATE: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B12DE">
        <w:rPr>
          <w:rFonts w:ascii="Times New Roman" w:hAnsi="Times New Roman"/>
        </w:rPr>
        <w:t>Thursday, November 30, 2017</w:t>
      </w:r>
    </w:p>
    <w:p w:rsidR="00722F15" w:rsidRDefault="00722F15">
      <w:pPr>
        <w:rPr>
          <w:rFonts w:ascii="Times New Roman" w:hAnsi="Times New Roman"/>
        </w:rPr>
      </w:pPr>
    </w:p>
    <w:p w:rsidR="000A1B1B" w:rsidRDefault="00722F15">
      <w:pPr>
        <w:rPr>
          <w:rFonts w:ascii="Times New Roman" w:hAnsi="Times New Roman"/>
        </w:rPr>
      </w:pPr>
      <w:r>
        <w:rPr>
          <w:rFonts w:ascii="Times New Roman" w:hAnsi="Times New Roman"/>
        </w:rPr>
        <w:t>TO:</w:t>
      </w:r>
      <w:r>
        <w:rPr>
          <w:rFonts w:ascii="Times New Roman" w:hAnsi="Times New Roman"/>
        </w:rPr>
        <w:tab/>
      </w:r>
      <w:r w:rsidR="002323E4">
        <w:rPr>
          <w:rFonts w:ascii="Times New Roman" w:hAnsi="Times New Roman"/>
        </w:rPr>
        <w:tab/>
      </w:r>
      <w:r w:rsidR="00AB12DE">
        <w:rPr>
          <w:rFonts w:ascii="Times New Roman" w:hAnsi="Times New Roman"/>
        </w:rPr>
        <w:t>Principals and District Administrators</w:t>
      </w:r>
    </w:p>
    <w:p w:rsidR="00722F15" w:rsidRDefault="0069615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22F15" w:rsidRDefault="00722F15">
      <w:pPr>
        <w:rPr>
          <w:rFonts w:ascii="Times New Roman" w:hAnsi="Times New Roman"/>
        </w:rPr>
      </w:pPr>
      <w:r>
        <w:rPr>
          <w:rFonts w:ascii="Times New Roman" w:hAnsi="Times New Roman"/>
        </w:rPr>
        <w:t>FROM:</w:t>
      </w:r>
      <w:r>
        <w:rPr>
          <w:rFonts w:ascii="Times New Roman" w:hAnsi="Times New Roman"/>
        </w:rPr>
        <w:tab/>
      </w:r>
      <w:r w:rsidR="002323E4">
        <w:rPr>
          <w:rFonts w:ascii="Times New Roman" w:hAnsi="Times New Roman"/>
        </w:rPr>
        <w:t xml:space="preserve">Laura </w:t>
      </w:r>
      <w:proofErr w:type="spellStart"/>
      <w:r w:rsidR="002323E4">
        <w:rPr>
          <w:rFonts w:ascii="Times New Roman" w:hAnsi="Times New Roman"/>
        </w:rPr>
        <w:t>Finlinson</w:t>
      </w:r>
      <w:proofErr w:type="spellEnd"/>
      <w:r w:rsidR="002323E4">
        <w:rPr>
          <w:rFonts w:ascii="Times New Roman" w:hAnsi="Times New Roman"/>
        </w:rPr>
        <w:t>, Administrator of Curriculum and Staff Development</w:t>
      </w:r>
    </w:p>
    <w:p w:rsidR="002323E4" w:rsidRDefault="00E60782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11172DDF" wp14:editId="41476D86">
            <wp:simplePos x="0" y="0"/>
            <wp:positionH relativeFrom="column">
              <wp:posOffset>5011420</wp:posOffset>
            </wp:positionH>
            <wp:positionV relativeFrom="paragraph">
              <wp:posOffset>40957</wp:posOffset>
            </wp:positionV>
            <wp:extent cx="271145" cy="1530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 Initials - BJ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5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3E4">
        <w:rPr>
          <w:rFonts w:ascii="Times New Roman" w:hAnsi="Times New Roman"/>
        </w:rPr>
        <w:tab/>
      </w:r>
      <w:r w:rsidR="002323E4">
        <w:rPr>
          <w:rFonts w:ascii="Times New Roman" w:hAnsi="Times New Roman"/>
        </w:rPr>
        <w:tab/>
      </w:r>
      <w:r>
        <w:rPr>
          <w:rFonts w:ascii="Times New Roman" w:hAnsi="Times New Roman"/>
          <w:noProof/>
        </w:rPr>
        <w:t xml:space="preserve">Ben Jameson, Director of Evaluation, Research and Accountability </w:t>
      </w:r>
    </w:p>
    <w:p w:rsidR="00722F15" w:rsidRDefault="00722F15">
      <w:pPr>
        <w:rPr>
          <w:rFonts w:ascii="Times New Roman" w:hAnsi="Times New Roman"/>
        </w:rPr>
      </w:pPr>
    </w:p>
    <w:p w:rsidR="00722F15" w:rsidRDefault="002323E4" w:rsidP="002323E4">
      <w:pPr>
        <w:ind w:left="1440" w:hanging="1440"/>
      </w:pPr>
      <w:r>
        <w:t>SUBJECT:</w:t>
      </w:r>
      <w:r>
        <w:tab/>
      </w:r>
      <w:r w:rsidR="00AB12DE">
        <w:t>Changes in the USBE Testing Ethics Policy</w:t>
      </w:r>
    </w:p>
    <w:p w:rsidR="00E60782" w:rsidRDefault="00E60782" w:rsidP="002323E4">
      <w:pPr>
        <w:ind w:left="1440" w:hanging="1440"/>
      </w:pPr>
    </w:p>
    <w:p w:rsidR="002023F7" w:rsidRDefault="001B48AD">
      <w:r>
        <w:pict>
          <v:rect id="_x0000_i1025" style="width:0;height:1.5pt" o:hralign="center" o:hrstd="t" o:hr="t" fillcolor="gray" stroked="f"/>
        </w:pict>
      </w:r>
    </w:p>
    <w:p w:rsidR="002023F7" w:rsidRDefault="002023F7"/>
    <w:p w:rsidR="00AB12DE" w:rsidRDefault="00AB12DE" w:rsidP="00095223">
      <w:pPr>
        <w:rPr>
          <w:rFonts w:ascii="Times New Roman" w:hAnsi="Times New Roman"/>
        </w:rPr>
      </w:pPr>
      <w:r>
        <w:rPr>
          <w:rFonts w:ascii="Times New Roman" w:hAnsi="Times New Roman"/>
        </w:rPr>
        <w:t>On November 2, 2017, the Utah State Board of Education</w:t>
      </w:r>
      <w:r w:rsidR="001B48AD">
        <w:rPr>
          <w:rFonts w:ascii="Times New Roman" w:hAnsi="Times New Roman"/>
        </w:rPr>
        <w:t xml:space="preserve"> revised and</w:t>
      </w:r>
      <w:r>
        <w:rPr>
          <w:rFonts w:ascii="Times New Roman" w:hAnsi="Times New Roman"/>
        </w:rPr>
        <w:t xml:space="preserve"> approved the 2017-18 Standard Test Administration and Testing Ethics Policy for Utah Educators.  USBE has requested that we distribute this revised policy to educators who will proctor or administer any </w:t>
      </w:r>
      <w:r w:rsidR="001B48AD">
        <w:rPr>
          <w:rFonts w:ascii="Times New Roman" w:hAnsi="Times New Roman"/>
        </w:rPr>
        <w:t xml:space="preserve">state-mandated </w:t>
      </w:r>
      <w:bookmarkStart w:id="0" w:name="_GoBack"/>
      <w:bookmarkEnd w:id="0"/>
      <w:r>
        <w:rPr>
          <w:rFonts w:ascii="Times New Roman" w:hAnsi="Times New Roman"/>
        </w:rPr>
        <w:t>testing during the 2017-18 school year.</w:t>
      </w:r>
    </w:p>
    <w:p w:rsidR="00AB12DE" w:rsidRDefault="00AB12DE" w:rsidP="00095223">
      <w:pPr>
        <w:rPr>
          <w:rFonts w:ascii="Times New Roman" w:hAnsi="Times New Roman"/>
        </w:rPr>
      </w:pPr>
    </w:p>
    <w:p w:rsidR="0019139A" w:rsidRDefault="00AB12DE" w:rsidP="0009522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changes to this policy </w:t>
      </w:r>
      <w:r w:rsidR="002857E6">
        <w:rPr>
          <w:rFonts w:ascii="Times New Roman" w:hAnsi="Times New Roman"/>
        </w:rPr>
        <w:t xml:space="preserve">focus primarily </w:t>
      </w:r>
      <w:r w:rsidR="0019139A">
        <w:rPr>
          <w:rFonts w:ascii="Times New Roman" w:hAnsi="Times New Roman"/>
        </w:rPr>
        <w:t xml:space="preserve">on </w:t>
      </w:r>
      <w:r w:rsidR="002857E6">
        <w:rPr>
          <w:rFonts w:ascii="Times New Roman" w:hAnsi="Times New Roman"/>
        </w:rPr>
        <w:t>incentives and disincentives for students taking state-mandated tests</w:t>
      </w:r>
      <w:r w:rsidR="0019139A">
        <w:rPr>
          <w:rFonts w:ascii="Times New Roman" w:hAnsi="Times New Roman"/>
        </w:rPr>
        <w:t>.  In addition, some clarification was provided on how SAGE test results can and cannot be used</w:t>
      </w:r>
      <w:r w:rsidR="00503650">
        <w:rPr>
          <w:rFonts w:ascii="Times New Roman" w:hAnsi="Times New Roman"/>
        </w:rPr>
        <w:t xml:space="preserve"> (see Summary of Changes: 2017-18 Utah Testing Ethics Policy document attached with this memo)</w:t>
      </w:r>
      <w:r w:rsidR="0019139A">
        <w:rPr>
          <w:rFonts w:ascii="Times New Roman" w:hAnsi="Times New Roman"/>
        </w:rPr>
        <w:t>.</w:t>
      </w:r>
    </w:p>
    <w:p w:rsidR="0019139A" w:rsidRDefault="0019139A" w:rsidP="00095223">
      <w:pPr>
        <w:rPr>
          <w:rFonts w:ascii="Times New Roman" w:hAnsi="Times New Roman"/>
        </w:rPr>
      </w:pPr>
    </w:p>
    <w:p w:rsidR="00EF256E" w:rsidRDefault="0019139A" w:rsidP="00095223">
      <w:pPr>
        <w:rPr>
          <w:rFonts w:ascii="Times New Roman" w:hAnsi="Times New Roman"/>
        </w:rPr>
      </w:pPr>
      <w:r>
        <w:rPr>
          <w:rFonts w:ascii="Times New Roman" w:hAnsi="Times New Roman"/>
        </w:rPr>
        <w:t>These changes</w:t>
      </w:r>
      <w:r w:rsidR="00AB12DE">
        <w:rPr>
          <w:rFonts w:ascii="Times New Roman" w:hAnsi="Times New Roman"/>
        </w:rPr>
        <w:t xml:space="preserve"> do not require re-training of personnel.  Principals and district administrators are asked to distribute the USBE policy document </w:t>
      </w:r>
      <w:r w:rsidR="00503650">
        <w:rPr>
          <w:rFonts w:ascii="Times New Roman" w:hAnsi="Times New Roman"/>
        </w:rPr>
        <w:t>and Summary of Changes: 2017-18 Utah Testing Ethics Policy that accompany</w:t>
      </w:r>
      <w:r w:rsidR="00AB12DE">
        <w:rPr>
          <w:rFonts w:ascii="Times New Roman" w:hAnsi="Times New Roman"/>
        </w:rPr>
        <w:t xml:space="preserve"> this memo to faculty and staff responsible for testing before the Winter Break.  It is also recommended that this policy be available</w:t>
      </w:r>
      <w:r w:rsidR="00EF256E">
        <w:rPr>
          <w:rFonts w:ascii="Times New Roman" w:hAnsi="Times New Roman"/>
        </w:rPr>
        <w:t xml:space="preserve"> when principals train faculty members in preparation for the 2017-18 SAGE administration.</w:t>
      </w:r>
    </w:p>
    <w:p w:rsidR="00503650" w:rsidRDefault="00503650" w:rsidP="00095223">
      <w:pPr>
        <w:rPr>
          <w:rFonts w:ascii="Times New Roman" w:hAnsi="Times New Roman"/>
        </w:rPr>
      </w:pPr>
    </w:p>
    <w:p w:rsidR="00503650" w:rsidRDefault="00503650" w:rsidP="00095223">
      <w:pPr>
        <w:rPr>
          <w:rFonts w:ascii="Times New Roman" w:hAnsi="Times New Roman"/>
        </w:rPr>
      </w:pPr>
      <w:r>
        <w:rPr>
          <w:rFonts w:ascii="Times New Roman" w:hAnsi="Times New Roman"/>
        </w:rPr>
        <w:t>Please refer to Ben Jameson in the Evaluation, Research &amp; Accountability Department with any questions or concerns.</w:t>
      </w:r>
      <w:r w:rsidR="0019139A">
        <w:rPr>
          <w:rFonts w:ascii="Times New Roman" w:hAnsi="Times New Roman"/>
        </w:rPr>
        <w:t xml:space="preserve">  He can be reached at 801-567-8243 or </w:t>
      </w:r>
      <w:hyperlink r:id="rId6" w:history="1">
        <w:r w:rsidR="0019139A" w:rsidRPr="00BA4933">
          <w:rPr>
            <w:rStyle w:val="Hyperlink"/>
            <w:rFonts w:ascii="Times New Roman" w:hAnsi="Times New Roman"/>
          </w:rPr>
          <w:t>ben.jameson@jordandistrict.org</w:t>
        </w:r>
      </w:hyperlink>
      <w:r w:rsidR="0019139A">
        <w:rPr>
          <w:rFonts w:ascii="Times New Roman" w:hAnsi="Times New Roman"/>
        </w:rPr>
        <w:t>.</w:t>
      </w:r>
    </w:p>
    <w:p w:rsidR="0019139A" w:rsidRDefault="0019139A" w:rsidP="00095223">
      <w:pPr>
        <w:rPr>
          <w:rFonts w:ascii="Times New Roman" w:hAnsi="Times New Roman"/>
        </w:rPr>
      </w:pPr>
    </w:p>
    <w:p w:rsidR="00EF256E" w:rsidRDefault="00EF256E" w:rsidP="00095223">
      <w:pPr>
        <w:rPr>
          <w:rFonts w:ascii="Times New Roman" w:hAnsi="Times New Roman"/>
        </w:rPr>
      </w:pPr>
    </w:p>
    <w:sectPr w:rsidR="00EF256E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E3A07"/>
    <w:multiLevelType w:val="hybridMultilevel"/>
    <w:tmpl w:val="C8283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46903"/>
    <w:multiLevelType w:val="hybridMultilevel"/>
    <w:tmpl w:val="EA30E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B0707"/>
    <w:multiLevelType w:val="hybridMultilevel"/>
    <w:tmpl w:val="9BFE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8C"/>
    <w:rsid w:val="00095223"/>
    <w:rsid w:val="000A1B1B"/>
    <w:rsid w:val="00182C8C"/>
    <w:rsid w:val="0019139A"/>
    <w:rsid w:val="001B48AD"/>
    <w:rsid w:val="001D12EF"/>
    <w:rsid w:val="002023F7"/>
    <w:rsid w:val="002323E4"/>
    <w:rsid w:val="002857E6"/>
    <w:rsid w:val="00356B96"/>
    <w:rsid w:val="0040124A"/>
    <w:rsid w:val="00501F1A"/>
    <w:rsid w:val="00503650"/>
    <w:rsid w:val="00696151"/>
    <w:rsid w:val="006B72FA"/>
    <w:rsid w:val="00722F15"/>
    <w:rsid w:val="00792D21"/>
    <w:rsid w:val="008B77EF"/>
    <w:rsid w:val="009866F3"/>
    <w:rsid w:val="00A213C5"/>
    <w:rsid w:val="00A2526B"/>
    <w:rsid w:val="00AB12DE"/>
    <w:rsid w:val="00B35371"/>
    <w:rsid w:val="00B7304D"/>
    <w:rsid w:val="00C6660A"/>
    <w:rsid w:val="00CE4271"/>
    <w:rsid w:val="00DD3758"/>
    <w:rsid w:val="00E60782"/>
    <w:rsid w:val="00E76737"/>
    <w:rsid w:val="00E8581D"/>
    <w:rsid w:val="00E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04472938-92A5-4974-9A0F-28086286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neva" w:hAnsi="Geneva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E858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767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7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1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.jameson@jordandistric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e.siggard\Documents\Templates\Intradistrict%20-%20Yellow%20scho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Intradistrict - Yellow schools</Template>
  <TotalTime>49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Roxane Siggard</dc:creator>
  <cp:lastModifiedBy>Ben Jameson</cp:lastModifiedBy>
  <cp:revision>4</cp:revision>
  <cp:lastPrinted>2003-10-27T19:27:00Z</cp:lastPrinted>
  <dcterms:created xsi:type="dcterms:W3CDTF">2017-11-17T15:15:00Z</dcterms:created>
  <dcterms:modified xsi:type="dcterms:W3CDTF">2017-11-17T16:15:00Z</dcterms:modified>
</cp:coreProperties>
</file>