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FD01" w14:textId="77777777" w:rsidR="00722F15" w:rsidRPr="00A6452A" w:rsidRDefault="00722F15">
      <w:pPr>
        <w:jc w:val="center"/>
        <w:rPr>
          <w:rFonts w:asciiTheme="minorHAnsi" w:hAnsiTheme="minorHAnsi"/>
        </w:rPr>
      </w:pPr>
      <w:r w:rsidRPr="00A6452A">
        <w:rPr>
          <w:rFonts w:asciiTheme="minorHAnsi" w:hAnsiTheme="minorHAnsi"/>
        </w:rPr>
        <w:t>JORDAN SCHOOL DISTRICT</w:t>
      </w:r>
    </w:p>
    <w:p w14:paraId="10D1FD10" w14:textId="5DA565C0" w:rsidR="00722F15" w:rsidRPr="00A6452A" w:rsidRDefault="0060363D">
      <w:pPr>
        <w:jc w:val="center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Anthony Godfrey</w:t>
      </w:r>
      <w:r w:rsidR="00722F15" w:rsidRPr="00A6452A">
        <w:rPr>
          <w:rFonts w:asciiTheme="minorHAnsi" w:hAnsiTheme="minorHAnsi"/>
          <w:sz w:val="18"/>
        </w:rPr>
        <w:t>, Ed.D., Superintendent of Schools</w:t>
      </w:r>
    </w:p>
    <w:p w14:paraId="62E5FF4A" w14:textId="698F0ED0" w:rsidR="00722F15" w:rsidRPr="00A6452A" w:rsidRDefault="00050929">
      <w:pPr>
        <w:jc w:val="center"/>
        <w:rPr>
          <w:rFonts w:asciiTheme="minorHAnsi" w:hAnsiTheme="minorHAnsi"/>
          <w:sz w:val="18"/>
        </w:rPr>
      </w:pPr>
      <w:r w:rsidRPr="00A6452A">
        <w:rPr>
          <w:rFonts w:asciiTheme="minorHAnsi" w:hAnsiTheme="minorHAnsi"/>
          <w:sz w:val="18"/>
        </w:rPr>
        <w:t>West Jordan</w:t>
      </w:r>
      <w:r w:rsidR="00722F15" w:rsidRPr="00A6452A">
        <w:rPr>
          <w:rFonts w:asciiTheme="minorHAnsi" w:hAnsiTheme="minorHAnsi"/>
          <w:sz w:val="18"/>
        </w:rPr>
        <w:t>, Utah</w:t>
      </w:r>
    </w:p>
    <w:p w14:paraId="2C7FA7BB" w14:textId="77777777" w:rsidR="00722F15" w:rsidRPr="00AB2B16" w:rsidRDefault="00722F15">
      <w:pPr>
        <w:jc w:val="center"/>
        <w:rPr>
          <w:rFonts w:asciiTheme="minorHAnsi" w:hAnsiTheme="minorHAnsi"/>
          <w:sz w:val="6"/>
        </w:rPr>
      </w:pPr>
    </w:p>
    <w:p w14:paraId="38526F5A" w14:textId="77777777" w:rsidR="00722F15" w:rsidRPr="00A6452A" w:rsidRDefault="00722F15">
      <w:pPr>
        <w:pStyle w:val="Heading1"/>
        <w:rPr>
          <w:rFonts w:asciiTheme="minorHAnsi" w:hAnsiTheme="minorHAnsi"/>
        </w:rPr>
      </w:pPr>
      <w:r w:rsidRPr="00A6452A">
        <w:rPr>
          <w:rFonts w:asciiTheme="minorHAnsi" w:hAnsiTheme="minorHAnsi"/>
        </w:rPr>
        <w:t>Intradistrict Communication</w:t>
      </w:r>
    </w:p>
    <w:p w14:paraId="4D868EEF" w14:textId="77777777" w:rsidR="00722F15" w:rsidRPr="00AB2B16" w:rsidRDefault="00722F15">
      <w:pPr>
        <w:rPr>
          <w:rFonts w:asciiTheme="minorHAnsi" w:hAnsiTheme="minorHAnsi"/>
          <w:b/>
          <w:sz w:val="14"/>
        </w:rPr>
      </w:pPr>
    </w:p>
    <w:p w14:paraId="3E264C5A" w14:textId="35C36C2E" w:rsidR="00C85DFE" w:rsidRDefault="00C85DFE">
      <w:pPr>
        <w:rPr>
          <w:rFonts w:asciiTheme="minorHAnsi" w:hAnsiTheme="minorHAnsi" w:cstheme="minorHAnsi"/>
          <w:sz w:val="22"/>
        </w:rPr>
      </w:pPr>
    </w:p>
    <w:p w14:paraId="5E4BF741" w14:textId="499255A4" w:rsidR="00722F15" w:rsidRPr="00AB2B16" w:rsidRDefault="00696151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DATE:</w:t>
      </w:r>
      <w:r w:rsidRPr="00AB2B16">
        <w:rPr>
          <w:rFonts w:asciiTheme="minorHAnsi" w:hAnsiTheme="minorHAnsi" w:cstheme="minorHAnsi"/>
          <w:sz w:val="22"/>
        </w:rPr>
        <w:tab/>
      </w:r>
      <w:r w:rsidRPr="00AB2B16">
        <w:rPr>
          <w:rFonts w:asciiTheme="minorHAnsi" w:hAnsiTheme="minorHAnsi" w:cstheme="minorHAnsi"/>
          <w:sz w:val="22"/>
        </w:rPr>
        <w:tab/>
      </w:r>
      <w:r w:rsidR="00C758C3">
        <w:rPr>
          <w:rFonts w:asciiTheme="minorHAnsi" w:hAnsiTheme="minorHAnsi" w:cstheme="minorHAnsi"/>
          <w:sz w:val="22"/>
        </w:rPr>
        <w:t xml:space="preserve">March </w:t>
      </w:r>
      <w:r w:rsidR="00531B10">
        <w:rPr>
          <w:rFonts w:asciiTheme="minorHAnsi" w:hAnsiTheme="minorHAnsi" w:cstheme="minorHAnsi"/>
          <w:sz w:val="22"/>
        </w:rPr>
        <w:t>12</w:t>
      </w:r>
      <w:r w:rsidR="00C758C3">
        <w:rPr>
          <w:rFonts w:asciiTheme="minorHAnsi" w:hAnsiTheme="minorHAnsi" w:cstheme="minorHAnsi"/>
          <w:sz w:val="22"/>
        </w:rPr>
        <w:t>, 2026</w:t>
      </w:r>
    </w:p>
    <w:p w14:paraId="23595B4C" w14:textId="77777777" w:rsidR="00722F15" w:rsidRPr="00AB2B16" w:rsidRDefault="00722F15">
      <w:pPr>
        <w:rPr>
          <w:rFonts w:asciiTheme="minorHAnsi" w:hAnsiTheme="minorHAnsi" w:cstheme="minorHAnsi"/>
          <w:sz w:val="22"/>
        </w:rPr>
      </w:pPr>
    </w:p>
    <w:p w14:paraId="36CFE48C" w14:textId="3077D2E5" w:rsidR="00D14468" w:rsidRPr="00AB2B16" w:rsidRDefault="00722F15" w:rsidP="000D5B81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TO:</w:t>
      </w:r>
      <w:r w:rsidRPr="00AB2B16">
        <w:rPr>
          <w:rFonts w:asciiTheme="minorHAnsi" w:hAnsiTheme="minorHAnsi" w:cstheme="minorHAnsi"/>
          <w:sz w:val="22"/>
        </w:rPr>
        <w:tab/>
      </w:r>
      <w:r w:rsidR="001A5B08">
        <w:rPr>
          <w:rFonts w:asciiTheme="minorHAnsi" w:hAnsiTheme="minorHAnsi" w:cstheme="minorHAnsi"/>
          <w:sz w:val="22"/>
        </w:rPr>
        <w:tab/>
      </w:r>
      <w:r w:rsidR="00134B83">
        <w:rPr>
          <w:rFonts w:asciiTheme="minorHAnsi" w:hAnsiTheme="minorHAnsi" w:cstheme="minorHAnsi"/>
          <w:sz w:val="22"/>
        </w:rPr>
        <w:t>Principals and Assistant Principals</w:t>
      </w:r>
    </w:p>
    <w:p w14:paraId="25D6BD0D" w14:textId="57AA8A34" w:rsidR="00722F15" w:rsidRPr="00AB2B16" w:rsidRDefault="00696151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ab/>
      </w:r>
    </w:p>
    <w:p w14:paraId="3A1F6FCB" w14:textId="77777777" w:rsidR="00F66120" w:rsidRPr="00AB2B16" w:rsidRDefault="00722F15" w:rsidP="0060363D">
      <w:pPr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FROM:</w:t>
      </w:r>
      <w:r w:rsidRPr="00AB2B16">
        <w:rPr>
          <w:rFonts w:asciiTheme="minorHAnsi" w:hAnsiTheme="minorHAnsi" w:cstheme="minorHAnsi"/>
          <w:sz w:val="22"/>
        </w:rPr>
        <w:tab/>
      </w:r>
      <w:r w:rsidR="00A6452A" w:rsidRPr="00AB2B16">
        <w:rPr>
          <w:rFonts w:asciiTheme="minorHAnsi" w:hAnsiTheme="minorHAnsi" w:cstheme="minorHAnsi"/>
          <w:sz w:val="22"/>
        </w:rPr>
        <w:tab/>
      </w:r>
      <w:r w:rsidR="002E000D">
        <w:rPr>
          <w:rFonts w:asciiTheme="minorHAnsi" w:hAnsiTheme="minorHAnsi" w:cstheme="minorHAnsi"/>
          <w:sz w:val="22"/>
        </w:rPr>
        <w:t xml:space="preserve">Michael Anderson, Associate Superintendent </w:t>
      </w:r>
    </w:p>
    <w:p w14:paraId="631090F1" w14:textId="338702B4" w:rsidR="00722F15" w:rsidRDefault="007E7A49" w:rsidP="00F84777">
      <w:pPr>
        <w:ind w:left="720" w:firstLine="720"/>
        <w:rPr>
          <w:rFonts w:asciiTheme="minorHAnsi" w:hAnsiTheme="minorHAnsi" w:cstheme="minorHAnsi"/>
          <w:sz w:val="22"/>
        </w:rPr>
      </w:pPr>
      <w:r w:rsidRPr="00AB2B16">
        <w:rPr>
          <w:rFonts w:asciiTheme="minorHAnsi" w:hAnsiTheme="minorHAnsi" w:cstheme="minorHAnsi"/>
          <w:sz w:val="22"/>
        </w:rPr>
        <w:t>Travis Hamblin,</w:t>
      </w:r>
      <w:r w:rsidR="00EB11E1" w:rsidRPr="00AB2B16">
        <w:rPr>
          <w:rFonts w:asciiTheme="minorHAnsi" w:hAnsiTheme="minorHAnsi" w:cstheme="minorHAnsi"/>
          <w:sz w:val="22"/>
        </w:rPr>
        <w:t xml:space="preserve"> </w:t>
      </w:r>
      <w:r w:rsidR="00B853CC">
        <w:rPr>
          <w:rFonts w:asciiTheme="minorHAnsi" w:hAnsiTheme="minorHAnsi" w:cstheme="minorHAnsi"/>
          <w:sz w:val="22"/>
        </w:rPr>
        <w:t xml:space="preserve">Director of </w:t>
      </w:r>
      <w:r w:rsidR="00EB11E1" w:rsidRPr="00AB2B16">
        <w:rPr>
          <w:rFonts w:asciiTheme="minorHAnsi" w:hAnsiTheme="minorHAnsi" w:cstheme="minorHAnsi"/>
          <w:sz w:val="22"/>
        </w:rPr>
        <w:t>Student Services</w:t>
      </w:r>
    </w:p>
    <w:p w14:paraId="07846043" w14:textId="31A2351C" w:rsidR="00E252D8" w:rsidRDefault="00E252D8" w:rsidP="00F84777">
      <w:pPr>
        <w:ind w:left="720"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McKinley Withers, Health &amp; Wellness Consultant</w:t>
      </w:r>
    </w:p>
    <w:p w14:paraId="0DB5A5A3" w14:textId="346076F5" w:rsidR="0017786B" w:rsidRDefault="0017786B" w:rsidP="00F84777">
      <w:pPr>
        <w:ind w:left="720" w:firstLine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Michelle Reyes, Attendance/Prevention Specialist, </w:t>
      </w:r>
      <w:r w:rsidR="00E252D8">
        <w:rPr>
          <w:rFonts w:asciiTheme="minorHAnsi" w:hAnsiTheme="minorHAnsi" w:cstheme="minorHAnsi"/>
          <w:sz w:val="22"/>
        </w:rPr>
        <w:t>Health &amp; Wellness</w:t>
      </w:r>
    </w:p>
    <w:p w14:paraId="7497E584" w14:textId="73E13903" w:rsidR="00D14468" w:rsidRPr="00AB2B16" w:rsidRDefault="00D1446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14:paraId="345EE7CD" w14:textId="58254F21" w:rsidR="009E6504" w:rsidRDefault="00722F15" w:rsidP="009E6504">
      <w:pPr>
        <w:shd w:val="clear" w:color="auto" w:fill="FFFFFF"/>
        <w:rPr>
          <w:rFonts w:ascii="Arial" w:hAnsi="Arial" w:cs="Arial"/>
          <w:color w:val="222222"/>
        </w:rPr>
      </w:pPr>
      <w:r w:rsidRPr="00AB2B16">
        <w:rPr>
          <w:rFonts w:asciiTheme="minorHAnsi" w:hAnsiTheme="minorHAnsi" w:cstheme="minorHAnsi"/>
          <w:sz w:val="22"/>
        </w:rPr>
        <w:t>SUBJECT:</w:t>
      </w:r>
      <w:r w:rsidRPr="00AB2B16">
        <w:rPr>
          <w:rFonts w:asciiTheme="minorHAnsi" w:hAnsiTheme="minorHAnsi" w:cstheme="minorHAnsi"/>
          <w:sz w:val="22"/>
        </w:rPr>
        <w:tab/>
      </w:r>
      <w:r w:rsidR="00AF7465">
        <w:rPr>
          <w:rFonts w:asciiTheme="minorHAnsi" w:hAnsiTheme="minorHAnsi" w:cstheme="minorHAnsi"/>
          <w:sz w:val="22"/>
        </w:rPr>
        <w:t xml:space="preserve">Reversing the Spring Slide: Proactive Attendance Strategies &amp; the </w:t>
      </w:r>
      <w:r w:rsidR="007E19FE">
        <w:rPr>
          <w:rFonts w:asciiTheme="minorHAnsi" w:hAnsiTheme="minorHAnsi" w:cstheme="minorHAnsi"/>
          <w:sz w:val="22"/>
        </w:rPr>
        <w:t>Spring 2026</w:t>
      </w:r>
      <w:r w:rsidR="00E252D8">
        <w:rPr>
          <w:rFonts w:asciiTheme="minorHAnsi" w:hAnsiTheme="minorHAnsi" w:cstheme="minorHAnsi"/>
          <w:sz w:val="22"/>
        </w:rPr>
        <w:t xml:space="preserve"> Attendance Newsletter </w:t>
      </w:r>
    </w:p>
    <w:p w14:paraId="37EF71D9" w14:textId="5DC7598E" w:rsidR="002023F7" w:rsidRPr="0061502D" w:rsidRDefault="002023F7" w:rsidP="001A5B08">
      <w:pPr>
        <w:rPr>
          <w:rFonts w:asciiTheme="minorHAnsi" w:hAnsiTheme="minorHAnsi" w:cstheme="minorHAnsi"/>
          <w:sz w:val="18"/>
          <w:szCs w:val="18"/>
        </w:rPr>
      </w:pPr>
    </w:p>
    <w:p w14:paraId="77EF6B85" w14:textId="1F5A3761" w:rsidR="002023F7" w:rsidRPr="00AB2B16" w:rsidRDefault="00F768B0">
      <w:pPr>
        <w:rPr>
          <w:rFonts w:asciiTheme="minorHAnsi" w:hAnsiTheme="minorHAnsi" w:cstheme="minorHAnsi"/>
          <w:sz w:val="22"/>
        </w:rPr>
      </w:pPr>
      <w:r w:rsidRPr="00F768B0">
        <w:rPr>
          <w:rFonts w:asciiTheme="minorHAnsi" w:hAnsiTheme="minorHAnsi" w:cstheme="minorHAnsi"/>
          <w:noProof/>
          <w:sz w:val="22"/>
        </w:rPr>
        <w:pict w14:anchorId="0583D1F0">
          <v:rect id="_x0000_i1025" alt="" style="width:540pt;height:.05pt;mso-width-percent:0;mso-height-percent:0;mso-width-percent:0;mso-height-percent:0" o:hralign="center" o:hrstd="t" o:hr="t" fillcolor="gray" stroked="f"/>
        </w:pict>
      </w:r>
    </w:p>
    <w:p w14:paraId="6B7E4D29" w14:textId="4183D74B" w:rsidR="007E19FE" w:rsidRPr="001206CF" w:rsidRDefault="007E19FE" w:rsidP="007E19FE">
      <w:pPr>
        <w:pStyle w:val="NormalWeb"/>
        <w:rPr>
          <w:sz w:val="22"/>
          <w:szCs w:val="22"/>
        </w:rPr>
      </w:pPr>
      <w:r w:rsidRPr="001206CF">
        <w:rPr>
          <w:sz w:val="22"/>
          <w:szCs w:val="22"/>
        </w:rPr>
        <w:t xml:space="preserve">As we move into spring, we are keeping a close eye on a trend known as the </w:t>
      </w:r>
      <w:r w:rsidRPr="001206CF">
        <w:rPr>
          <w:b/>
          <w:bCs/>
          <w:sz w:val="22"/>
          <w:szCs w:val="22"/>
        </w:rPr>
        <w:t>“Spring Slide.”</w:t>
      </w:r>
      <w:r w:rsidRPr="001206CF">
        <w:rPr>
          <w:sz w:val="22"/>
          <w:szCs w:val="22"/>
        </w:rPr>
        <w:t xml:space="preserve"> Recent research and data from </w:t>
      </w:r>
      <w:hyperlink r:id="rId5" w:history="1">
        <w:r w:rsidRPr="001206CF">
          <w:rPr>
            <w:rStyle w:val="Hyperlink"/>
            <w:sz w:val="22"/>
            <w:szCs w:val="22"/>
          </w:rPr>
          <w:t>EveryDay Labs</w:t>
        </w:r>
      </w:hyperlink>
      <w:r w:rsidRPr="001206CF">
        <w:rPr>
          <w:sz w:val="22"/>
          <w:szCs w:val="22"/>
        </w:rPr>
        <w:t xml:space="preserve"> highlight that student attendance often begins to dip in February and March—a critical period when academic rigor increases as we prepare for end-of-year assessments.</w:t>
      </w:r>
    </w:p>
    <w:p w14:paraId="67630658" w14:textId="582E8B79" w:rsidR="007E19FE" w:rsidRPr="001206CF" w:rsidRDefault="007E19FE" w:rsidP="007E19FE">
      <w:pPr>
        <w:pStyle w:val="NormalWeb"/>
        <w:rPr>
          <w:sz w:val="22"/>
          <w:szCs w:val="22"/>
        </w:rPr>
      </w:pPr>
      <w:r w:rsidRPr="001206CF">
        <w:rPr>
          <w:sz w:val="22"/>
          <w:szCs w:val="22"/>
        </w:rPr>
        <w:t xml:space="preserve">Interestingly, a student’s attendance patterns right now are a major predictor of whether they will end the year chronically absent. To prevent a late-year attendance crisis, </w:t>
      </w:r>
      <w:r w:rsidRPr="001206CF">
        <w:rPr>
          <w:b/>
          <w:bCs/>
          <w:sz w:val="22"/>
          <w:szCs w:val="22"/>
        </w:rPr>
        <w:t>early, targeted intervention today</w:t>
      </w:r>
      <w:r w:rsidRPr="001206CF">
        <w:rPr>
          <w:sz w:val="22"/>
          <w:szCs w:val="22"/>
        </w:rPr>
        <w:t xml:space="preserve"> is the most effective way to keep students on track.</w:t>
      </w:r>
    </w:p>
    <w:p w14:paraId="5CF73FE6" w14:textId="77777777" w:rsidR="007E19FE" w:rsidRPr="001206CF" w:rsidRDefault="007E19FE" w:rsidP="007E19FE">
      <w:pPr>
        <w:pStyle w:val="NormalWeb"/>
        <w:rPr>
          <w:sz w:val="22"/>
          <w:szCs w:val="22"/>
        </w:rPr>
      </w:pPr>
      <w:r w:rsidRPr="001206CF">
        <w:rPr>
          <w:b/>
          <w:bCs/>
          <w:sz w:val="22"/>
          <w:szCs w:val="22"/>
        </w:rPr>
        <w:t>What we can do now to prevent worse attendance later:</w:t>
      </w:r>
    </w:p>
    <w:p w14:paraId="145B43E8" w14:textId="77777777" w:rsidR="007E19FE" w:rsidRPr="001206CF" w:rsidRDefault="007E19FE" w:rsidP="007E19FE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1206CF">
        <w:rPr>
          <w:b/>
          <w:bCs/>
          <w:sz w:val="22"/>
          <w:szCs w:val="22"/>
        </w:rPr>
        <w:t>Surface Tier 2 Trends Early:</w:t>
      </w:r>
      <w:r w:rsidRPr="001206CF">
        <w:rPr>
          <w:sz w:val="22"/>
          <w:szCs w:val="22"/>
        </w:rPr>
        <w:t xml:space="preserve"> Don’t wait for students to become severely chronically absent. Focus on “Tier 2” students—those missing 10–19% of school (roughly 2–3 days a month). These students are often "under the radar" but are the most likely to respond to early outreach.</w:t>
      </w:r>
    </w:p>
    <w:p w14:paraId="0C48DD99" w14:textId="77777777" w:rsidR="007E19FE" w:rsidRPr="001206CF" w:rsidRDefault="007E19FE" w:rsidP="007E19FE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1206CF">
        <w:rPr>
          <w:b/>
          <w:bCs/>
          <w:sz w:val="22"/>
          <w:szCs w:val="22"/>
        </w:rPr>
        <w:t>Identify "Weekend Extenders":</w:t>
      </w:r>
      <w:r w:rsidRPr="001206CF">
        <w:rPr>
          <w:sz w:val="22"/>
          <w:szCs w:val="22"/>
        </w:rPr>
        <w:t xml:space="preserve"> Look for patterns of absences on Mondays and Fridays. Proactively reaching out to these families 2–3 weeks before upcoming breaks can prevent these single days from snowballing into long-term habits.</w:t>
      </w:r>
    </w:p>
    <w:p w14:paraId="6269E08A" w14:textId="77777777" w:rsidR="007E19FE" w:rsidRPr="001206CF" w:rsidRDefault="007E19FE" w:rsidP="007E19FE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1206CF">
        <w:rPr>
          <w:b/>
          <w:bCs/>
          <w:sz w:val="22"/>
          <w:szCs w:val="22"/>
        </w:rPr>
        <w:t>Launch a "Spring Slide" Campaign:</w:t>
      </w:r>
      <w:r w:rsidRPr="001206CF">
        <w:rPr>
          <w:sz w:val="22"/>
          <w:szCs w:val="22"/>
        </w:rPr>
        <w:t xml:space="preserve"> Just as we do for Back-to-School, use this month to refresh your attendance messaging. Highlighting upcoming school events, student showcases, or classroom competitions can rebuild the "must-be-there" culture.</w:t>
      </w:r>
    </w:p>
    <w:p w14:paraId="12D8038C" w14:textId="77777777" w:rsidR="007E19FE" w:rsidRPr="001206CF" w:rsidRDefault="007E19FE" w:rsidP="007E19FE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1206CF">
        <w:rPr>
          <w:b/>
          <w:bCs/>
          <w:sz w:val="22"/>
          <w:szCs w:val="22"/>
        </w:rPr>
        <w:t>Focus on Barrier Removal:</w:t>
      </w:r>
      <w:r w:rsidRPr="001206CF">
        <w:rPr>
          <w:sz w:val="22"/>
          <w:szCs w:val="22"/>
        </w:rPr>
        <w:t xml:space="preserve"> Instead of punitive measures, use this time to conduct brief "barrier assessments." Often, a simple shift in transportation support or an encouraging phone call home can resolve the underlying issues causing spring absences.</w:t>
      </w:r>
    </w:p>
    <w:p w14:paraId="7C9BBC23" w14:textId="1C8C8BF8" w:rsidR="007E19FE" w:rsidRPr="001206CF" w:rsidRDefault="007E19FE" w:rsidP="007E19FE">
      <w:pPr>
        <w:pStyle w:val="NormalWeb"/>
        <w:rPr>
          <w:sz w:val="22"/>
          <w:szCs w:val="22"/>
        </w:rPr>
      </w:pPr>
      <w:r w:rsidRPr="001206CF">
        <w:rPr>
          <w:sz w:val="22"/>
          <w:szCs w:val="22"/>
        </w:rPr>
        <w:t>By acting now, we can ensure our students finish the year strong and don't lose the valuable progress they’ve made since the fall.</w:t>
      </w:r>
    </w:p>
    <w:p w14:paraId="6124081B" w14:textId="4EAFB48D" w:rsidR="00C758C3" w:rsidRDefault="007E19FE" w:rsidP="00C758C3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1206CF">
        <w:rPr>
          <w:rFonts w:ascii="Times New Roman" w:eastAsia="Calibri" w:hAnsi="Times New Roman"/>
          <w:sz w:val="22"/>
          <w:szCs w:val="22"/>
        </w:rPr>
        <w:t xml:space="preserve">Also, </w:t>
      </w:r>
      <w:r w:rsidR="00C758C3" w:rsidRPr="001206CF">
        <w:rPr>
          <w:rFonts w:ascii="Times New Roman" w:eastAsia="Calibri" w:hAnsi="Times New Roman"/>
          <w:sz w:val="22"/>
          <w:szCs w:val="22"/>
        </w:rPr>
        <w:t xml:space="preserve">the attached </w:t>
      </w:r>
      <w:hyperlink r:id="rId6" w:history="1">
        <w:r w:rsidRPr="001206CF">
          <w:rPr>
            <w:rStyle w:val="Hyperlink"/>
            <w:rFonts w:ascii="Times New Roman" w:eastAsia="Calibri" w:hAnsi="Times New Roman"/>
            <w:sz w:val="22"/>
            <w:szCs w:val="22"/>
          </w:rPr>
          <w:t xml:space="preserve">spring attendance </w:t>
        </w:r>
        <w:r w:rsidR="00C758C3" w:rsidRPr="001206CF">
          <w:rPr>
            <w:rStyle w:val="Hyperlink"/>
            <w:rFonts w:ascii="Times New Roman" w:eastAsia="Calibri" w:hAnsi="Times New Roman"/>
            <w:sz w:val="22"/>
            <w:szCs w:val="22"/>
          </w:rPr>
          <w:t>newsletter</w:t>
        </w:r>
      </w:hyperlink>
      <w:r w:rsidR="00C758C3" w:rsidRPr="001206CF">
        <w:rPr>
          <w:rFonts w:ascii="Times New Roman" w:eastAsia="Calibri" w:hAnsi="Times New Roman"/>
          <w:sz w:val="22"/>
          <w:szCs w:val="22"/>
        </w:rPr>
        <w:t xml:space="preserve"> </w:t>
      </w:r>
      <w:r w:rsidRPr="001206CF">
        <w:rPr>
          <w:rFonts w:ascii="Times New Roman" w:eastAsia="Calibri" w:hAnsi="Times New Roman"/>
          <w:sz w:val="22"/>
          <w:szCs w:val="22"/>
        </w:rPr>
        <w:t xml:space="preserve">contains </w:t>
      </w:r>
      <w:r w:rsidR="00C758C3" w:rsidRPr="001206CF">
        <w:rPr>
          <w:rFonts w:ascii="Times New Roman" w:eastAsia="Calibri" w:hAnsi="Times New Roman"/>
          <w:sz w:val="22"/>
          <w:szCs w:val="22"/>
        </w:rPr>
        <w:t xml:space="preserve">resources </w:t>
      </w:r>
      <w:r w:rsidR="00AF7465" w:rsidRPr="001206CF">
        <w:rPr>
          <w:rFonts w:ascii="Times New Roman" w:eastAsia="Calibri" w:hAnsi="Times New Roman"/>
          <w:sz w:val="22"/>
          <w:szCs w:val="22"/>
        </w:rPr>
        <w:t xml:space="preserve">for upcoming </w:t>
      </w:r>
      <w:r w:rsidR="00F45A05">
        <w:rPr>
          <w:rFonts w:ascii="Times New Roman" w:eastAsia="Calibri" w:hAnsi="Times New Roman"/>
          <w:sz w:val="22"/>
          <w:szCs w:val="22"/>
        </w:rPr>
        <w:t>A</w:t>
      </w:r>
      <w:r w:rsidR="00AF7465" w:rsidRPr="001206CF">
        <w:rPr>
          <w:rFonts w:ascii="Times New Roman" w:eastAsia="Calibri" w:hAnsi="Times New Roman"/>
          <w:sz w:val="22"/>
          <w:szCs w:val="22"/>
        </w:rPr>
        <w:t>ttendance</w:t>
      </w:r>
      <w:r w:rsidR="00F45A05">
        <w:rPr>
          <w:rFonts w:ascii="Times New Roman" w:eastAsia="Calibri" w:hAnsi="Times New Roman"/>
          <w:sz w:val="22"/>
          <w:szCs w:val="22"/>
        </w:rPr>
        <w:t xml:space="preserve"> Works</w:t>
      </w:r>
      <w:r w:rsidR="00AF7465" w:rsidRPr="001206CF">
        <w:rPr>
          <w:rFonts w:ascii="Times New Roman" w:eastAsia="Calibri" w:hAnsi="Times New Roman"/>
          <w:sz w:val="22"/>
          <w:szCs w:val="22"/>
        </w:rPr>
        <w:t xml:space="preserve"> webinars, a short video clip about addressing tier 2 attendance, an article about attendance messaging, and a resource to help parents know when sick is too sick to attend school. </w:t>
      </w:r>
    </w:p>
    <w:p w14:paraId="33B1FC22" w14:textId="77777777" w:rsidR="00F45A05" w:rsidRPr="001206CF" w:rsidRDefault="00F45A05" w:rsidP="00C758C3">
      <w:pPr>
        <w:spacing w:line="276" w:lineRule="auto"/>
        <w:rPr>
          <w:rFonts w:ascii="Times New Roman" w:eastAsia="Calibri" w:hAnsi="Times New Roman"/>
          <w:sz w:val="22"/>
          <w:szCs w:val="22"/>
        </w:rPr>
      </w:pPr>
    </w:p>
    <w:p w14:paraId="19619E6D" w14:textId="77777777" w:rsidR="00F45A05" w:rsidRPr="00F45A05" w:rsidRDefault="00F45A05" w:rsidP="00F45A05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F45A05">
        <w:rPr>
          <w:rFonts w:asciiTheme="minorHAnsi" w:hAnsiTheme="minorHAnsi" w:cstheme="minorHAnsi"/>
          <w:color w:val="222222"/>
          <w:sz w:val="22"/>
          <w:szCs w:val="22"/>
        </w:rPr>
        <w:t xml:space="preserve">Questions? Contact Michelle Reyes at michelle.reyes@jordandistrict.org or 801-567-8205. </w:t>
      </w:r>
    </w:p>
    <w:p w14:paraId="71E1FC8A" w14:textId="13D2CF26" w:rsidR="00E252D8" w:rsidRPr="00FE12AE" w:rsidRDefault="00E252D8" w:rsidP="00F45A05">
      <w:pPr>
        <w:spacing w:before="100" w:beforeAutospacing="1" w:after="100" w:afterAutospacing="1"/>
        <w:rPr>
          <w:rFonts w:asciiTheme="minorHAnsi" w:hAnsiTheme="minorHAnsi" w:cstheme="minorHAnsi"/>
          <w:color w:val="222222"/>
          <w:szCs w:val="24"/>
        </w:rPr>
      </w:pPr>
    </w:p>
    <w:sectPr w:rsidR="00E252D8" w:rsidRPr="00FE12AE" w:rsidSect="002E000D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4843"/>
    <w:multiLevelType w:val="multilevel"/>
    <w:tmpl w:val="050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64F7D"/>
    <w:multiLevelType w:val="hybridMultilevel"/>
    <w:tmpl w:val="0F12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81128"/>
    <w:multiLevelType w:val="hybridMultilevel"/>
    <w:tmpl w:val="AA78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743D0"/>
    <w:multiLevelType w:val="hybridMultilevel"/>
    <w:tmpl w:val="7B002256"/>
    <w:lvl w:ilvl="0" w:tplc="EBB07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08D9E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0C220C"/>
    <w:multiLevelType w:val="multilevel"/>
    <w:tmpl w:val="9E2E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C28E7"/>
    <w:multiLevelType w:val="multilevel"/>
    <w:tmpl w:val="A43E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32882"/>
    <w:multiLevelType w:val="hybridMultilevel"/>
    <w:tmpl w:val="7396C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8329839">
    <w:abstractNumId w:val="1"/>
  </w:num>
  <w:num w:numId="2" w16cid:durableId="27266939">
    <w:abstractNumId w:val="7"/>
  </w:num>
  <w:num w:numId="3" w16cid:durableId="143432715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18648">
    <w:abstractNumId w:val="5"/>
  </w:num>
  <w:num w:numId="5" w16cid:durableId="1428769319">
    <w:abstractNumId w:val="0"/>
  </w:num>
  <w:num w:numId="6" w16cid:durableId="2059936176">
    <w:abstractNumId w:val="4"/>
  </w:num>
  <w:num w:numId="7" w16cid:durableId="1804039708">
    <w:abstractNumId w:val="3"/>
  </w:num>
  <w:num w:numId="8" w16cid:durableId="800415819">
    <w:abstractNumId w:val="2"/>
  </w:num>
  <w:num w:numId="9" w16cid:durableId="704790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47DA8"/>
    <w:rsid w:val="00050929"/>
    <w:rsid w:val="0006437E"/>
    <w:rsid w:val="00076D0F"/>
    <w:rsid w:val="00095223"/>
    <w:rsid w:val="000A1B1B"/>
    <w:rsid w:val="000A53F8"/>
    <w:rsid w:val="000D5B81"/>
    <w:rsid w:val="001206CF"/>
    <w:rsid w:val="00134B83"/>
    <w:rsid w:val="001667D2"/>
    <w:rsid w:val="0017786B"/>
    <w:rsid w:val="00177EB2"/>
    <w:rsid w:val="00182C8C"/>
    <w:rsid w:val="001A5B08"/>
    <w:rsid w:val="002023F7"/>
    <w:rsid w:val="00276C6F"/>
    <w:rsid w:val="00283BA8"/>
    <w:rsid w:val="002E000D"/>
    <w:rsid w:val="003357E1"/>
    <w:rsid w:val="00356B96"/>
    <w:rsid w:val="0040124A"/>
    <w:rsid w:val="00402C22"/>
    <w:rsid w:val="004C794C"/>
    <w:rsid w:val="004F67C7"/>
    <w:rsid w:val="00513FB8"/>
    <w:rsid w:val="00531B10"/>
    <w:rsid w:val="005A0899"/>
    <w:rsid w:val="0060363D"/>
    <w:rsid w:val="00613A1E"/>
    <w:rsid w:val="0061502D"/>
    <w:rsid w:val="00656202"/>
    <w:rsid w:val="00670DE8"/>
    <w:rsid w:val="00696151"/>
    <w:rsid w:val="006B72FA"/>
    <w:rsid w:val="006E2273"/>
    <w:rsid w:val="00722F15"/>
    <w:rsid w:val="00746B3A"/>
    <w:rsid w:val="00771067"/>
    <w:rsid w:val="007744A0"/>
    <w:rsid w:val="00794457"/>
    <w:rsid w:val="007A0B53"/>
    <w:rsid w:val="007E19FE"/>
    <w:rsid w:val="007E7A49"/>
    <w:rsid w:val="007F69CB"/>
    <w:rsid w:val="008814A6"/>
    <w:rsid w:val="00890722"/>
    <w:rsid w:val="00903F01"/>
    <w:rsid w:val="00970F1F"/>
    <w:rsid w:val="00973204"/>
    <w:rsid w:val="009843E3"/>
    <w:rsid w:val="00992A07"/>
    <w:rsid w:val="009E6504"/>
    <w:rsid w:val="00A2526B"/>
    <w:rsid w:val="00A6452A"/>
    <w:rsid w:val="00A86427"/>
    <w:rsid w:val="00AB26CF"/>
    <w:rsid w:val="00AB2B16"/>
    <w:rsid w:val="00AD4C0F"/>
    <w:rsid w:val="00AE1A21"/>
    <w:rsid w:val="00AF7465"/>
    <w:rsid w:val="00B2356E"/>
    <w:rsid w:val="00B32482"/>
    <w:rsid w:val="00B47F0D"/>
    <w:rsid w:val="00B66FC7"/>
    <w:rsid w:val="00B707CD"/>
    <w:rsid w:val="00B7304D"/>
    <w:rsid w:val="00B853CC"/>
    <w:rsid w:val="00C758C3"/>
    <w:rsid w:val="00C85DFE"/>
    <w:rsid w:val="00CE7326"/>
    <w:rsid w:val="00D06F8C"/>
    <w:rsid w:val="00D14468"/>
    <w:rsid w:val="00D333B8"/>
    <w:rsid w:val="00D34549"/>
    <w:rsid w:val="00D63796"/>
    <w:rsid w:val="00DE10C3"/>
    <w:rsid w:val="00E0189B"/>
    <w:rsid w:val="00E252D8"/>
    <w:rsid w:val="00E54311"/>
    <w:rsid w:val="00E669DC"/>
    <w:rsid w:val="00E7617A"/>
    <w:rsid w:val="00E850A7"/>
    <w:rsid w:val="00EB11E1"/>
    <w:rsid w:val="00EC69E3"/>
    <w:rsid w:val="00EE6EBE"/>
    <w:rsid w:val="00F12AAD"/>
    <w:rsid w:val="00F4385F"/>
    <w:rsid w:val="00F45A05"/>
    <w:rsid w:val="00F66120"/>
    <w:rsid w:val="00F768B0"/>
    <w:rsid w:val="00F84777"/>
    <w:rsid w:val="00FD68AB"/>
    <w:rsid w:val="00FE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E2BC"/>
  <w15:docId w15:val="{3FE77FFE-42B3-4406-B250-BD1D4426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10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semiHidden/>
    <w:unhideWhenUsed/>
    <w:rsid w:val="00E761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61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26C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DE10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7A0B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65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2A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E19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743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941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37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3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7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1u59J5FfZsbpwHIxtIsQUYVr9SzukVva/view?usp=drive_link" TargetMode="External"/><Relationship Id="rId5" Type="http://schemas.openxmlformats.org/officeDocument/2006/relationships/hyperlink" Target="https://www.everydaylabs.com/post/february-attendance-tips-surfacing-acting-on-tier-2-trends?utm_campaign=28832824-Persona%20Emails%2025-26%3A%20SS%20%26%20FE&amp;utm_medium=email&amp;_hsenc=p2ANqtz-8mfbKlpVxfcePrjifT1_EtdWF8TTHozKOPISenjMs1p866SdZSgX-77fNYpaZN15uVCsMDEmliUmNirMHwBxbivoqyeerZGKPw5K-IYMeZuoOKw1E&amp;_hsmi=403182784&amp;utm_content=403181663&amp;utm_source=hs_emai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C:\Users\roxane.siggard\Documents\Templates\Intradistrict - Yellow schools.dot</Template>
  <TotalTime>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Brenda Groo</cp:lastModifiedBy>
  <cp:revision>3</cp:revision>
  <cp:lastPrinted>2018-12-04T18:58:00Z</cp:lastPrinted>
  <dcterms:created xsi:type="dcterms:W3CDTF">2026-03-09T16:57:00Z</dcterms:created>
  <dcterms:modified xsi:type="dcterms:W3CDTF">2026-03-11T20:05:00Z</dcterms:modified>
</cp:coreProperties>
</file>