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1833" w:rsidRDefault="00E539C4" w:rsidP="00E539C4">
      <w:pPr>
        <w:jc w:val="center"/>
        <w:rPr>
          <w:b/>
          <w:sz w:val="26"/>
          <w:szCs w:val="26"/>
        </w:rPr>
      </w:pPr>
      <w:r w:rsidRPr="00E539C4">
        <w:rPr>
          <w:b/>
          <w:sz w:val="26"/>
          <w:szCs w:val="26"/>
        </w:rPr>
        <w:t>Crucial Concerns Report</w:t>
      </w:r>
    </w:p>
    <w:p w:rsidR="00E539C4" w:rsidRPr="00E539C4" w:rsidRDefault="00E539C4" w:rsidP="00E539C4">
      <w:pPr>
        <w:jc w:val="center"/>
        <w:rPr>
          <w:sz w:val="26"/>
          <w:szCs w:val="26"/>
        </w:rPr>
      </w:pPr>
    </w:p>
    <w:p w:rsidR="00A14473" w:rsidRDefault="00E539C4" w:rsidP="00D9631A">
      <w:pPr>
        <w:jc w:val="left"/>
      </w:pPr>
      <w:r>
        <w:t>Skyward Web Finance System/Human Resources/Employee/JSD Employee Reports/Reports</w:t>
      </w:r>
    </w:p>
    <w:p w:rsidR="00210F33" w:rsidRDefault="00210F33" w:rsidP="00E539C4">
      <w:pPr>
        <w:jc w:val="center"/>
      </w:pPr>
      <w:r>
        <w:rPr>
          <w:noProof/>
        </w:rPr>
        <w:drawing>
          <wp:inline distT="0" distB="0" distL="0" distR="0" wp14:anchorId="0C7458F2" wp14:editId="0C2525C1">
            <wp:extent cx="5895975" cy="1634490"/>
            <wp:effectExtent l="19050" t="19050" r="28575" b="2286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802" t="12270"/>
                    <a:stretch/>
                  </pic:blipFill>
                  <pic:spPr bwMode="auto">
                    <a:xfrm>
                      <a:off x="0" y="0"/>
                      <a:ext cx="5895975" cy="1634490"/>
                    </a:xfrm>
                    <a:prstGeom prst="rect">
                      <a:avLst/>
                    </a:prstGeom>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rsidR="00E539C4" w:rsidRDefault="00E539C4" w:rsidP="00E539C4">
      <w:pPr>
        <w:jc w:val="center"/>
      </w:pPr>
    </w:p>
    <w:p w:rsidR="00210F33" w:rsidRDefault="00210F33"/>
    <w:p w:rsidR="00A14473" w:rsidRDefault="00E539C4">
      <w:r>
        <w:t>Select Crucial Policies Report - CP</w:t>
      </w:r>
    </w:p>
    <w:p w:rsidR="00A14473" w:rsidRDefault="00A14473" w:rsidP="00E539C4">
      <w:pPr>
        <w:jc w:val="center"/>
      </w:pPr>
      <w:r>
        <w:rPr>
          <w:noProof/>
        </w:rPr>
        <w:drawing>
          <wp:inline distT="0" distB="0" distL="0" distR="0" wp14:anchorId="0B6A1AEE" wp14:editId="59D7A9F4">
            <wp:extent cx="5219700" cy="2409825"/>
            <wp:effectExtent l="19050" t="19050" r="19050" b="285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725" t="7715" b="19999"/>
                    <a:stretch/>
                  </pic:blipFill>
                  <pic:spPr bwMode="auto">
                    <a:xfrm>
                      <a:off x="0" y="0"/>
                      <a:ext cx="5219700" cy="2409825"/>
                    </a:xfrm>
                    <a:prstGeom prst="rect">
                      <a:avLst/>
                    </a:prstGeom>
                    <a:solidFill>
                      <a:sysClr val="windowText" lastClr="000000"/>
                    </a:solidFill>
                    <a:ln>
                      <a:solidFill>
                        <a:schemeClr val="tx1"/>
                      </a:solidFill>
                    </a:ln>
                    <a:extLst>
                      <a:ext uri="{53640926-AAD7-44D8-BBD7-CCE9431645EC}">
                        <a14:shadowObscured xmlns:a14="http://schemas.microsoft.com/office/drawing/2010/main"/>
                      </a:ext>
                    </a:extLst>
                  </pic:spPr>
                </pic:pic>
              </a:graphicData>
            </a:graphic>
          </wp:inline>
        </w:drawing>
      </w:r>
    </w:p>
    <w:p w:rsidR="00E539C4" w:rsidRDefault="00E539C4" w:rsidP="00E539C4">
      <w:pPr>
        <w:jc w:val="center"/>
      </w:pPr>
    </w:p>
    <w:p w:rsidR="00A14473" w:rsidRDefault="00E539C4">
      <w:r>
        <w:t>Add a Template</w:t>
      </w:r>
    </w:p>
    <w:p w:rsidR="00A14473" w:rsidRDefault="00210F33" w:rsidP="00E539C4">
      <w:pPr>
        <w:jc w:val="center"/>
      </w:pPr>
      <w:r>
        <w:rPr>
          <w:noProof/>
        </w:rPr>
        <w:drawing>
          <wp:inline distT="0" distB="0" distL="0" distR="0" wp14:anchorId="6D9608AB" wp14:editId="6480A8AE">
            <wp:extent cx="5943600" cy="2307590"/>
            <wp:effectExtent l="19050" t="19050" r="19050" b="165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2307590"/>
                    </a:xfrm>
                    <a:prstGeom prst="rect">
                      <a:avLst/>
                    </a:prstGeom>
                    <a:ln>
                      <a:solidFill>
                        <a:schemeClr val="tx1"/>
                      </a:solidFill>
                    </a:ln>
                  </pic:spPr>
                </pic:pic>
              </a:graphicData>
            </a:graphic>
          </wp:inline>
        </w:drawing>
      </w:r>
    </w:p>
    <w:p w:rsidR="00D9631A" w:rsidRDefault="00D9631A" w:rsidP="007823AC">
      <w:pPr>
        <w:jc w:val="left"/>
      </w:pPr>
    </w:p>
    <w:p w:rsidR="00D9631A" w:rsidRDefault="00E539C4" w:rsidP="007823AC">
      <w:pPr>
        <w:jc w:val="left"/>
      </w:pPr>
      <w:r>
        <w:lastRenderedPageBreak/>
        <w:t>Enter a Template Description.  Select whether to report on licensed or classified employees</w:t>
      </w:r>
      <w:r w:rsidR="007823AC">
        <w:t>.</w:t>
      </w:r>
      <w:bookmarkStart w:id="0" w:name="_GoBack"/>
      <w:bookmarkEnd w:id="0"/>
    </w:p>
    <w:p w:rsidR="00210F33" w:rsidRDefault="00210F33" w:rsidP="00E539C4">
      <w:pPr>
        <w:jc w:val="center"/>
      </w:pPr>
      <w:r>
        <w:rPr>
          <w:noProof/>
        </w:rPr>
        <w:drawing>
          <wp:inline distT="0" distB="0" distL="0" distR="0" wp14:anchorId="2976F801" wp14:editId="0C32F8BB">
            <wp:extent cx="4972050" cy="2924175"/>
            <wp:effectExtent l="19050" t="19050" r="19050" b="285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1849" t="6494" r="1664" b="27056"/>
                    <a:stretch/>
                  </pic:blipFill>
                  <pic:spPr bwMode="auto">
                    <a:xfrm>
                      <a:off x="0" y="0"/>
                      <a:ext cx="4972050" cy="2924175"/>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rsidR="007823AC" w:rsidRDefault="007823AC" w:rsidP="00E539C4">
      <w:pPr>
        <w:jc w:val="center"/>
      </w:pPr>
    </w:p>
    <w:p w:rsidR="00E539C4" w:rsidRDefault="007823AC" w:rsidP="007823AC">
      <w:pPr>
        <w:jc w:val="left"/>
      </w:pPr>
      <w:r>
        <w:t>Select whether to report on all employees, or just those who have or have not completed their crucial concerns.  Building number will be filled in for those with HR access to only one building, or enter the range of buildings to report on.</w:t>
      </w:r>
    </w:p>
    <w:p w:rsidR="00210F33" w:rsidRDefault="00210F33" w:rsidP="007823AC">
      <w:pPr>
        <w:jc w:val="center"/>
      </w:pPr>
      <w:r>
        <w:rPr>
          <w:noProof/>
        </w:rPr>
        <w:drawing>
          <wp:inline distT="0" distB="0" distL="0" distR="0" wp14:anchorId="60760A72" wp14:editId="28A10B59">
            <wp:extent cx="5010150" cy="2933700"/>
            <wp:effectExtent l="19050" t="19050" r="19050" b="190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1294" t="6710" r="1479" b="26623"/>
                    <a:stretch/>
                  </pic:blipFill>
                  <pic:spPr bwMode="auto">
                    <a:xfrm>
                      <a:off x="0" y="0"/>
                      <a:ext cx="5010150" cy="2933700"/>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rsidR="00210F33" w:rsidRDefault="00210F33"/>
    <w:p w:rsidR="00F5525F" w:rsidRDefault="00F5525F"/>
    <w:p w:rsidR="00F5525F" w:rsidRDefault="00F5525F"/>
    <w:p w:rsidR="00F5525F" w:rsidRDefault="00F5525F"/>
    <w:p w:rsidR="00F5525F" w:rsidRDefault="00F5525F"/>
    <w:p w:rsidR="00F5525F" w:rsidRDefault="00F5525F"/>
    <w:p w:rsidR="00F5525F" w:rsidRDefault="00F5525F"/>
    <w:p w:rsidR="00F5525F" w:rsidRDefault="00F5525F">
      <w:r>
        <w:lastRenderedPageBreak/>
        <w:t>Example of report:</w:t>
      </w:r>
    </w:p>
    <w:p w:rsidR="00210F33" w:rsidRDefault="00E539C4" w:rsidP="00F5525F">
      <w:pPr>
        <w:jc w:val="center"/>
      </w:pPr>
      <w:r>
        <w:rPr>
          <w:noProof/>
        </w:rPr>
        <mc:AlternateContent>
          <mc:Choice Requires="wps">
            <w:drawing>
              <wp:anchor distT="0" distB="0" distL="114300" distR="114300" simplePos="0" relativeHeight="251659264" behindDoc="0" locked="0" layoutInCell="1" allowOverlap="1">
                <wp:simplePos x="0" y="0"/>
                <wp:positionH relativeFrom="column">
                  <wp:posOffset>190500</wp:posOffset>
                </wp:positionH>
                <wp:positionV relativeFrom="paragraph">
                  <wp:posOffset>975995</wp:posOffset>
                </wp:positionV>
                <wp:extent cx="933450" cy="619125"/>
                <wp:effectExtent l="0" t="0" r="0" b="9525"/>
                <wp:wrapNone/>
                <wp:docPr id="9" name="Rounded Rectangle 9"/>
                <wp:cNvGraphicFramePr/>
                <a:graphic xmlns:a="http://schemas.openxmlformats.org/drawingml/2006/main">
                  <a:graphicData uri="http://schemas.microsoft.com/office/word/2010/wordprocessingShape">
                    <wps:wsp>
                      <wps:cNvSpPr/>
                      <wps:spPr>
                        <a:xfrm>
                          <a:off x="0" y="0"/>
                          <a:ext cx="933450" cy="619125"/>
                        </a:xfrm>
                        <a:prstGeom prst="round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D376123" id="Rounded Rectangle 9" o:spid="_x0000_s1026" style="position:absolute;margin-left:15pt;margin-top:76.85pt;width:73.5pt;height:48.7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" fillcolor="white [3212]" stroked="f" strokeweight="1pt">
                <v:stroke joinstyle="miter"/>
              </v:roundrect>
            </w:pict>
          </mc:Fallback>
        </mc:AlternateContent>
      </w:r>
      <w:r w:rsidR="00210F33">
        <w:rPr>
          <w:noProof/>
        </w:rPr>
        <w:drawing>
          <wp:inline distT="0" distB="0" distL="0" distR="0" wp14:anchorId="3600EA1A" wp14:editId="6A8E34F4">
            <wp:extent cx="5943600" cy="2258695"/>
            <wp:effectExtent l="19050" t="19050" r="19050" b="273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2258695"/>
                    </a:xfrm>
                    <a:prstGeom prst="rect">
                      <a:avLst/>
                    </a:prstGeom>
                    <a:ln>
                      <a:solidFill>
                        <a:schemeClr val="tx1"/>
                      </a:solidFill>
                    </a:ln>
                  </pic:spPr>
                </pic:pic>
              </a:graphicData>
            </a:graphic>
          </wp:inline>
        </w:drawing>
      </w:r>
    </w:p>
    <w:sectPr w:rsidR="00210F33">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1C94" w:rsidRDefault="00A41C94" w:rsidP="00F5525F">
      <w:r>
        <w:separator/>
      </w:r>
    </w:p>
  </w:endnote>
  <w:endnote w:type="continuationSeparator" w:id="0">
    <w:p w:rsidR="00A41C94" w:rsidRDefault="00A41C94" w:rsidP="00F552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7740657"/>
      <w:docPartObj>
        <w:docPartGallery w:val="Page Numbers (Bottom of Page)"/>
        <w:docPartUnique/>
      </w:docPartObj>
    </w:sdtPr>
    <w:sdtEndPr>
      <w:rPr>
        <w:noProof/>
      </w:rPr>
    </w:sdtEndPr>
    <w:sdtContent>
      <w:p w:rsidR="00F5525F" w:rsidRDefault="00F5525F">
        <w:pPr>
          <w:pStyle w:val="Footer"/>
          <w:jc w:val="center"/>
        </w:pPr>
        <w:r>
          <w:fldChar w:fldCharType="begin"/>
        </w:r>
        <w:r>
          <w:instrText xml:space="preserve"> PAGE   \* MERGEFORMAT </w:instrText>
        </w:r>
        <w:r>
          <w:fldChar w:fldCharType="separate"/>
        </w:r>
        <w:r w:rsidR="00D9631A">
          <w:rPr>
            <w:noProof/>
          </w:rPr>
          <w:t>3</w:t>
        </w:r>
        <w:r>
          <w:rPr>
            <w:noProof/>
          </w:rPr>
          <w:fldChar w:fldCharType="end"/>
        </w:r>
      </w:p>
    </w:sdtContent>
  </w:sdt>
  <w:p w:rsidR="00F5525F" w:rsidRDefault="00F552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1C94" w:rsidRDefault="00A41C94" w:rsidP="00F5525F">
      <w:r>
        <w:separator/>
      </w:r>
    </w:p>
  </w:footnote>
  <w:footnote w:type="continuationSeparator" w:id="0">
    <w:p w:rsidR="00A41C94" w:rsidRDefault="00A41C94" w:rsidP="00F552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473"/>
    <w:rsid w:val="000C1833"/>
    <w:rsid w:val="00210F33"/>
    <w:rsid w:val="006E4E2F"/>
    <w:rsid w:val="007823AC"/>
    <w:rsid w:val="00A14473"/>
    <w:rsid w:val="00A41C94"/>
    <w:rsid w:val="00D9631A"/>
    <w:rsid w:val="00E539C4"/>
    <w:rsid w:val="00F552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F11AA0-4986-4F2C-9997-5C0FF6A06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4E2F"/>
  </w:style>
  <w:style w:type="paragraph" w:styleId="Heading1">
    <w:name w:val="heading 1"/>
    <w:basedOn w:val="Normal"/>
    <w:next w:val="Normal"/>
    <w:link w:val="Heading1Char"/>
    <w:uiPriority w:val="9"/>
    <w:qFormat/>
    <w:rsid w:val="006E4E2F"/>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6E4E2F"/>
    <w:pPr>
      <w:keepNext/>
      <w:keepLines/>
      <w:spacing w:before="12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6E4E2F"/>
    <w:pPr>
      <w:keepNext/>
      <w:keepLines/>
      <w:spacing w:before="120"/>
      <w:outlineLvl w:val="2"/>
    </w:pPr>
    <w:rPr>
      <w:rFonts w:asciiTheme="majorHAnsi" w:eastAsiaTheme="majorEastAsia" w:hAnsiTheme="majorHAnsi" w:cstheme="majorBidi"/>
      <w:spacing w:val="4"/>
      <w:szCs w:val="24"/>
    </w:rPr>
  </w:style>
  <w:style w:type="paragraph" w:styleId="Heading4">
    <w:name w:val="heading 4"/>
    <w:basedOn w:val="Normal"/>
    <w:next w:val="Normal"/>
    <w:link w:val="Heading4Char"/>
    <w:uiPriority w:val="9"/>
    <w:semiHidden/>
    <w:unhideWhenUsed/>
    <w:qFormat/>
    <w:rsid w:val="006E4E2F"/>
    <w:pPr>
      <w:keepNext/>
      <w:keepLines/>
      <w:spacing w:before="120"/>
      <w:outlineLvl w:val="3"/>
    </w:pPr>
    <w:rPr>
      <w:rFonts w:asciiTheme="majorHAnsi" w:eastAsiaTheme="majorEastAsia" w:hAnsiTheme="majorHAnsi" w:cstheme="majorBidi"/>
      <w:i/>
      <w:iCs/>
      <w:szCs w:val="24"/>
    </w:rPr>
  </w:style>
  <w:style w:type="paragraph" w:styleId="Heading5">
    <w:name w:val="heading 5"/>
    <w:basedOn w:val="Normal"/>
    <w:next w:val="Normal"/>
    <w:link w:val="Heading5Char"/>
    <w:uiPriority w:val="9"/>
    <w:semiHidden/>
    <w:unhideWhenUsed/>
    <w:qFormat/>
    <w:rsid w:val="006E4E2F"/>
    <w:pPr>
      <w:keepNext/>
      <w:keepLines/>
      <w:spacing w:before="12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6E4E2F"/>
    <w:pPr>
      <w:keepNext/>
      <w:keepLines/>
      <w:spacing w:before="12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6E4E2F"/>
    <w:pPr>
      <w:keepNext/>
      <w:keepLines/>
      <w:spacing w:before="120"/>
      <w:outlineLvl w:val="6"/>
    </w:pPr>
    <w:rPr>
      <w:i/>
      <w:iCs/>
    </w:rPr>
  </w:style>
  <w:style w:type="paragraph" w:styleId="Heading8">
    <w:name w:val="heading 8"/>
    <w:basedOn w:val="Normal"/>
    <w:next w:val="Normal"/>
    <w:link w:val="Heading8Char"/>
    <w:uiPriority w:val="9"/>
    <w:semiHidden/>
    <w:unhideWhenUsed/>
    <w:qFormat/>
    <w:rsid w:val="006E4E2F"/>
    <w:pPr>
      <w:keepNext/>
      <w:keepLines/>
      <w:spacing w:before="120"/>
      <w:outlineLvl w:val="7"/>
    </w:pPr>
    <w:rPr>
      <w:b/>
      <w:bCs/>
    </w:rPr>
  </w:style>
  <w:style w:type="paragraph" w:styleId="Heading9">
    <w:name w:val="heading 9"/>
    <w:basedOn w:val="Normal"/>
    <w:next w:val="Normal"/>
    <w:link w:val="Heading9Char"/>
    <w:uiPriority w:val="9"/>
    <w:semiHidden/>
    <w:unhideWhenUsed/>
    <w:qFormat/>
    <w:rsid w:val="006E4E2F"/>
    <w:pPr>
      <w:keepNext/>
      <w:keepLines/>
      <w:spacing w:before="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4E2F"/>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semiHidden/>
    <w:rsid w:val="006E4E2F"/>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6E4E2F"/>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6E4E2F"/>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6E4E2F"/>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6E4E2F"/>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6E4E2F"/>
    <w:rPr>
      <w:i/>
      <w:iCs/>
    </w:rPr>
  </w:style>
  <w:style w:type="character" w:customStyle="1" w:styleId="Heading8Char">
    <w:name w:val="Heading 8 Char"/>
    <w:basedOn w:val="DefaultParagraphFont"/>
    <w:link w:val="Heading8"/>
    <w:uiPriority w:val="9"/>
    <w:semiHidden/>
    <w:rsid w:val="006E4E2F"/>
    <w:rPr>
      <w:b/>
      <w:bCs/>
    </w:rPr>
  </w:style>
  <w:style w:type="character" w:customStyle="1" w:styleId="Heading9Char">
    <w:name w:val="Heading 9 Char"/>
    <w:basedOn w:val="DefaultParagraphFont"/>
    <w:link w:val="Heading9"/>
    <w:uiPriority w:val="9"/>
    <w:semiHidden/>
    <w:rsid w:val="006E4E2F"/>
    <w:rPr>
      <w:i/>
      <w:iCs/>
    </w:rPr>
  </w:style>
  <w:style w:type="paragraph" w:styleId="Caption">
    <w:name w:val="caption"/>
    <w:basedOn w:val="Normal"/>
    <w:next w:val="Normal"/>
    <w:uiPriority w:val="35"/>
    <w:semiHidden/>
    <w:unhideWhenUsed/>
    <w:qFormat/>
    <w:rsid w:val="006E4E2F"/>
    <w:rPr>
      <w:b/>
      <w:bCs/>
      <w:sz w:val="18"/>
      <w:szCs w:val="18"/>
    </w:rPr>
  </w:style>
  <w:style w:type="paragraph" w:styleId="Title">
    <w:name w:val="Title"/>
    <w:basedOn w:val="Normal"/>
    <w:next w:val="Normal"/>
    <w:link w:val="TitleChar"/>
    <w:uiPriority w:val="10"/>
    <w:qFormat/>
    <w:rsid w:val="006E4E2F"/>
    <w:pPr>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6E4E2F"/>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6E4E2F"/>
    <w:pPr>
      <w:numPr>
        <w:ilvl w:val="1"/>
      </w:numPr>
      <w:spacing w:after="240"/>
      <w:jc w:val="center"/>
    </w:pPr>
    <w:rPr>
      <w:rFonts w:asciiTheme="majorHAnsi" w:eastAsiaTheme="majorEastAsia" w:hAnsiTheme="majorHAnsi" w:cstheme="majorBidi"/>
      <w:szCs w:val="24"/>
    </w:rPr>
  </w:style>
  <w:style w:type="character" w:customStyle="1" w:styleId="SubtitleChar">
    <w:name w:val="Subtitle Char"/>
    <w:basedOn w:val="DefaultParagraphFont"/>
    <w:link w:val="Subtitle"/>
    <w:uiPriority w:val="11"/>
    <w:rsid w:val="006E4E2F"/>
    <w:rPr>
      <w:rFonts w:asciiTheme="majorHAnsi" w:eastAsiaTheme="majorEastAsia" w:hAnsiTheme="majorHAnsi" w:cstheme="majorBidi"/>
      <w:sz w:val="24"/>
      <w:szCs w:val="24"/>
    </w:rPr>
  </w:style>
  <w:style w:type="character" w:styleId="Strong">
    <w:name w:val="Strong"/>
    <w:basedOn w:val="DefaultParagraphFont"/>
    <w:uiPriority w:val="22"/>
    <w:qFormat/>
    <w:rsid w:val="006E4E2F"/>
    <w:rPr>
      <w:b/>
      <w:bCs/>
      <w:color w:val="auto"/>
    </w:rPr>
  </w:style>
  <w:style w:type="character" w:styleId="Emphasis">
    <w:name w:val="Emphasis"/>
    <w:basedOn w:val="DefaultParagraphFont"/>
    <w:uiPriority w:val="20"/>
    <w:qFormat/>
    <w:rsid w:val="006E4E2F"/>
    <w:rPr>
      <w:i/>
      <w:iCs/>
      <w:color w:val="auto"/>
    </w:rPr>
  </w:style>
  <w:style w:type="paragraph" w:styleId="NoSpacing">
    <w:name w:val="No Spacing"/>
    <w:uiPriority w:val="1"/>
    <w:qFormat/>
    <w:rsid w:val="006E4E2F"/>
  </w:style>
  <w:style w:type="paragraph" w:styleId="Quote">
    <w:name w:val="Quote"/>
    <w:basedOn w:val="Normal"/>
    <w:next w:val="Normal"/>
    <w:link w:val="QuoteChar"/>
    <w:uiPriority w:val="29"/>
    <w:qFormat/>
    <w:rsid w:val="006E4E2F"/>
    <w:pPr>
      <w:spacing w:before="200" w:line="264" w:lineRule="auto"/>
      <w:ind w:left="864" w:right="864"/>
      <w:jc w:val="center"/>
    </w:pPr>
    <w:rPr>
      <w:rFonts w:asciiTheme="majorHAnsi" w:eastAsiaTheme="majorEastAsia" w:hAnsiTheme="majorHAnsi" w:cstheme="majorBidi"/>
      <w:i/>
      <w:iCs/>
      <w:szCs w:val="24"/>
    </w:rPr>
  </w:style>
  <w:style w:type="character" w:customStyle="1" w:styleId="QuoteChar">
    <w:name w:val="Quote Char"/>
    <w:basedOn w:val="DefaultParagraphFont"/>
    <w:link w:val="Quote"/>
    <w:uiPriority w:val="29"/>
    <w:rsid w:val="006E4E2F"/>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6E4E2F"/>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6E4E2F"/>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6E4E2F"/>
    <w:rPr>
      <w:i/>
      <w:iCs/>
      <w:color w:val="auto"/>
    </w:rPr>
  </w:style>
  <w:style w:type="character" w:styleId="IntenseEmphasis">
    <w:name w:val="Intense Emphasis"/>
    <w:basedOn w:val="DefaultParagraphFont"/>
    <w:uiPriority w:val="21"/>
    <w:qFormat/>
    <w:rsid w:val="006E4E2F"/>
    <w:rPr>
      <w:b/>
      <w:bCs/>
      <w:i/>
      <w:iCs/>
      <w:color w:val="auto"/>
    </w:rPr>
  </w:style>
  <w:style w:type="character" w:styleId="SubtleReference">
    <w:name w:val="Subtle Reference"/>
    <w:basedOn w:val="DefaultParagraphFont"/>
    <w:uiPriority w:val="31"/>
    <w:qFormat/>
    <w:rsid w:val="006E4E2F"/>
    <w:rPr>
      <w:smallCaps/>
      <w:color w:val="auto"/>
      <w:u w:val="single" w:color="7F7F7F" w:themeColor="text1" w:themeTint="80"/>
    </w:rPr>
  </w:style>
  <w:style w:type="character" w:styleId="IntenseReference">
    <w:name w:val="Intense Reference"/>
    <w:basedOn w:val="DefaultParagraphFont"/>
    <w:uiPriority w:val="32"/>
    <w:qFormat/>
    <w:rsid w:val="006E4E2F"/>
    <w:rPr>
      <w:b/>
      <w:bCs/>
      <w:smallCaps/>
      <w:color w:val="auto"/>
      <w:u w:val="single"/>
    </w:rPr>
  </w:style>
  <w:style w:type="character" w:styleId="BookTitle">
    <w:name w:val="Book Title"/>
    <w:basedOn w:val="DefaultParagraphFont"/>
    <w:uiPriority w:val="33"/>
    <w:qFormat/>
    <w:rsid w:val="006E4E2F"/>
    <w:rPr>
      <w:b/>
      <w:bCs/>
      <w:smallCaps/>
      <w:color w:val="auto"/>
    </w:rPr>
  </w:style>
  <w:style w:type="paragraph" w:styleId="TOCHeading">
    <w:name w:val="TOC Heading"/>
    <w:basedOn w:val="Heading1"/>
    <w:next w:val="Normal"/>
    <w:uiPriority w:val="39"/>
    <w:semiHidden/>
    <w:unhideWhenUsed/>
    <w:qFormat/>
    <w:rsid w:val="006E4E2F"/>
    <w:pPr>
      <w:outlineLvl w:val="9"/>
    </w:pPr>
  </w:style>
  <w:style w:type="paragraph" w:styleId="Header">
    <w:name w:val="header"/>
    <w:basedOn w:val="Normal"/>
    <w:link w:val="HeaderChar"/>
    <w:uiPriority w:val="99"/>
    <w:unhideWhenUsed/>
    <w:rsid w:val="00F5525F"/>
    <w:pPr>
      <w:tabs>
        <w:tab w:val="center" w:pos="4680"/>
        <w:tab w:val="right" w:pos="9360"/>
      </w:tabs>
    </w:pPr>
  </w:style>
  <w:style w:type="character" w:customStyle="1" w:styleId="HeaderChar">
    <w:name w:val="Header Char"/>
    <w:basedOn w:val="DefaultParagraphFont"/>
    <w:link w:val="Header"/>
    <w:uiPriority w:val="99"/>
    <w:rsid w:val="00F5525F"/>
  </w:style>
  <w:style w:type="paragraph" w:styleId="Footer">
    <w:name w:val="footer"/>
    <w:basedOn w:val="Normal"/>
    <w:link w:val="FooterChar"/>
    <w:uiPriority w:val="99"/>
    <w:unhideWhenUsed/>
    <w:rsid w:val="00F5525F"/>
    <w:pPr>
      <w:tabs>
        <w:tab w:val="center" w:pos="4680"/>
        <w:tab w:val="right" w:pos="9360"/>
      </w:tabs>
    </w:pPr>
  </w:style>
  <w:style w:type="character" w:customStyle="1" w:styleId="FooterChar">
    <w:name w:val="Footer Char"/>
    <w:basedOn w:val="DefaultParagraphFont"/>
    <w:link w:val="Footer"/>
    <w:uiPriority w:val="99"/>
    <w:rsid w:val="00F552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ustom 1">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3</Pages>
  <Words>79</Words>
  <Characters>455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JSD</Company>
  <LinksUpToDate>false</LinksUpToDate>
  <CharactersWithSpaces>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Penny Morrison</dc:creator>
  <cp:keywords/>
  <dc:description/>
  <cp:lastModifiedBy>Penny Morrison</cp:lastModifiedBy>
  <cp:revision>3</cp:revision>
  <dcterms:created xsi:type="dcterms:W3CDTF">2015-08-04T22:20:00Z</dcterms:created>
  <dcterms:modified xsi:type="dcterms:W3CDTF">2015-08-07T14:15:00Z</dcterms:modified>
</cp:coreProperties>
</file>