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976F09" w:rsidRDefault="00000000">
      <w:pPr>
        <w:jc w:val="center"/>
        <w:rPr>
          <w:rFonts w:ascii="Calibri" w:eastAsia="Calibri" w:hAnsi="Calibri" w:cs="Calibri"/>
        </w:rPr>
      </w:pPr>
      <w:r>
        <w:rPr>
          <w:rFonts w:ascii="Calibri" w:eastAsia="Calibri" w:hAnsi="Calibri" w:cs="Calibri"/>
        </w:rPr>
        <w:t>JORDAN SCHOOL DISTRICT</w:t>
      </w:r>
    </w:p>
    <w:p w14:paraId="00000002" w14:textId="77777777" w:rsidR="00976F09" w:rsidRDefault="00000000">
      <w:pPr>
        <w:jc w:val="center"/>
        <w:rPr>
          <w:rFonts w:ascii="Calibri" w:eastAsia="Calibri" w:hAnsi="Calibri" w:cs="Calibri"/>
          <w:sz w:val="18"/>
          <w:szCs w:val="18"/>
        </w:rPr>
      </w:pPr>
      <w:r>
        <w:rPr>
          <w:rFonts w:ascii="Calibri" w:eastAsia="Calibri" w:hAnsi="Calibri" w:cs="Calibri"/>
          <w:sz w:val="18"/>
          <w:szCs w:val="18"/>
        </w:rPr>
        <w:t>Anthony Godfrey, Ed.D., Superintendent of Schools</w:t>
      </w:r>
    </w:p>
    <w:p w14:paraId="00000003" w14:textId="77777777" w:rsidR="00976F09" w:rsidRDefault="00000000">
      <w:pPr>
        <w:jc w:val="center"/>
        <w:rPr>
          <w:rFonts w:ascii="Calibri" w:eastAsia="Calibri" w:hAnsi="Calibri" w:cs="Calibri"/>
          <w:sz w:val="18"/>
          <w:szCs w:val="18"/>
        </w:rPr>
      </w:pPr>
      <w:r>
        <w:rPr>
          <w:rFonts w:ascii="Calibri" w:eastAsia="Calibri" w:hAnsi="Calibri" w:cs="Calibri"/>
          <w:sz w:val="18"/>
          <w:szCs w:val="18"/>
        </w:rPr>
        <w:t>West Jordan, Utah</w:t>
      </w:r>
    </w:p>
    <w:p w14:paraId="00000004" w14:textId="77777777" w:rsidR="00976F09" w:rsidRDefault="00976F09">
      <w:pPr>
        <w:jc w:val="center"/>
        <w:rPr>
          <w:rFonts w:ascii="Calibri" w:eastAsia="Calibri" w:hAnsi="Calibri" w:cs="Calibri"/>
          <w:sz w:val="6"/>
          <w:szCs w:val="6"/>
        </w:rPr>
      </w:pPr>
    </w:p>
    <w:p w14:paraId="00000005" w14:textId="77777777" w:rsidR="00976F09" w:rsidRDefault="00000000">
      <w:pPr>
        <w:pStyle w:val="Heading1"/>
        <w:rPr>
          <w:rFonts w:ascii="Calibri" w:eastAsia="Calibri" w:hAnsi="Calibri" w:cs="Calibri"/>
        </w:rPr>
      </w:pPr>
      <w:r>
        <w:rPr>
          <w:rFonts w:ascii="Calibri" w:eastAsia="Calibri" w:hAnsi="Calibri" w:cs="Calibri"/>
        </w:rPr>
        <w:t>Intradistrict Communication</w:t>
      </w:r>
    </w:p>
    <w:p w14:paraId="00000006" w14:textId="77777777" w:rsidR="00976F09" w:rsidRDefault="00976F09">
      <w:pPr>
        <w:rPr>
          <w:rFonts w:ascii="Calibri" w:eastAsia="Calibri" w:hAnsi="Calibri" w:cs="Calibri"/>
          <w:b/>
          <w:bCs/>
          <w:sz w:val="14"/>
          <w:szCs w:val="14"/>
        </w:rPr>
      </w:pPr>
    </w:p>
    <w:p w14:paraId="00000007" w14:textId="77777777" w:rsidR="00976F09" w:rsidRDefault="00976F09">
      <w:pPr>
        <w:rPr>
          <w:rFonts w:ascii="Calibri" w:eastAsia="Calibri" w:hAnsi="Calibri" w:cs="Calibri"/>
          <w:sz w:val="20"/>
          <w:szCs w:val="20"/>
        </w:rPr>
      </w:pPr>
    </w:p>
    <w:p w14:paraId="00000008" w14:textId="77777777" w:rsidR="00976F09" w:rsidRDefault="00000000">
      <w:pPr>
        <w:rPr>
          <w:rFonts w:ascii="Calibri" w:eastAsia="Calibri" w:hAnsi="Calibri" w:cs="Calibri"/>
          <w:sz w:val="22"/>
          <w:szCs w:val="22"/>
        </w:rPr>
      </w:pPr>
      <w:r>
        <w:rPr>
          <w:rFonts w:ascii="Calibri" w:eastAsia="Calibri" w:hAnsi="Calibri" w:cs="Calibri"/>
          <w:sz w:val="22"/>
          <w:szCs w:val="22"/>
        </w:rPr>
        <w:t>DATE:</w:t>
      </w:r>
      <w:r>
        <w:rPr>
          <w:rFonts w:ascii="Calibri" w:eastAsia="Calibri" w:hAnsi="Calibri" w:cs="Calibri"/>
          <w:sz w:val="22"/>
          <w:szCs w:val="22"/>
        </w:rPr>
        <w:tab/>
      </w:r>
      <w:r>
        <w:rPr>
          <w:rFonts w:ascii="Calibri" w:eastAsia="Calibri" w:hAnsi="Calibri" w:cs="Calibri"/>
          <w:sz w:val="22"/>
          <w:szCs w:val="22"/>
        </w:rPr>
        <w:tab/>
        <w:t>May 28, 2026</w:t>
      </w:r>
    </w:p>
    <w:p w14:paraId="00000009" w14:textId="77777777" w:rsidR="00976F09" w:rsidRDefault="00976F09">
      <w:pPr>
        <w:rPr>
          <w:rFonts w:ascii="Calibri" w:eastAsia="Calibri" w:hAnsi="Calibri" w:cs="Calibri"/>
          <w:sz w:val="22"/>
          <w:szCs w:val="22"/>
        </w:rPr>
      </w:pPr>
    </w:p>
    <w:p w14:paraId="0000000A" w14:textId="77777777" w:rsidR="00976F09" w:rsidRDefault="00000000">
      <w:pPr>
        <w:rPr>
          <w:rFonts w:ascii="Calibri" w:eastAsia="Calibri" w:hAnsi="Calibri" w:cs="Calibri"/>
          <w:sz w:val="22"/>
          <w:szCs w:val="22"/>
        </w:rPr>
      </w:pPr>
      <w:r>
        <w:rPr>
          <w:rFonts w:ascii="Calibri" w:eastAsia="Calibri" w:hAnsi="Calibri" w:cs="Calibri"/>
          <w:sz w:val="22"/>
          <w:szCs w:val="22"/>
        </w:rPr>
        <w:t>TO:</w:t>
      </w:r>
      <w:r>
        <w:rPr>
          <w:rFonts w:ascii="Calibri" w:eastAsia="Calibri" w:hAnsi="Calibri" w:cs="Calibri"/>
          <w:sz w:val="22"/>
          <w:szCs w:val="22"/>
        </w:rPr>
        <w:tab/>
      </w:r>
      <w:r>
        <w:rPr>
          <w:rFonts w:ascii="Calibri" w:eastAsia="Calibri" w:hAnsi="Calibri" w:cs="Calibri"/>
          <w:sz w:val="22"/>
          <w:szCs w:val="22"/>
        </w:rPr>
        <w:tab/>
        <w:t xml:space="preserve">All School Administrators </w:t>
      </w:r>
    </w:p>
    <w:p w14:paraId="0000000B" w14:textId="77777777" w:rsidR="00976F09" w:rsidRDefault="00000000">
      <w:pPr>
        <w:rPr>
          <w:rFonts w:ascii="Calibri" w:eastAsia="Calibri" w:hAnsi="Calibri" w:cs="Calibri"/>
          <w:sz w:val="22"/>
          <w:szCs w:val="22"/>
        </w:rPr>
      </w:pPr>
      <w:r>
        <w:rPr>
          <w:rFonts w:ascii="Calibri" w:eastAsia="Calibri" w:hAnsi="Calibri" w:cs="Calibri"/>
          <w:sz w:val="22"/>
          <w:szCs w:val="22"/>
        </w:rPr>
        <w:tab/>
      </w:r>
    </w:p>
    <w:p w14:paraId="0000000C" w14:textId="77777777" w:rsidR="00976F09" w:rsidRDefault="00000000">
      <w:pPr>
        <w:rPr>
          <w:rFonts w:ascii="Calibri" w:eastAsia="Calibri" w:hAnsi="Calibri" w:cs="Calibri"/>
          <w:sz w:val="22"/>
          <w:szCs w:val="22"/>
        </w:rPr>
      </w:pPr>
      <w:r>
        <w:rPr>
          <w:rFonts w:ascii="Calibri" w:eastAsia="Calibri" w:hAnsi="Calibri" w:cs="Calibri"/>
          <w:sz w:val="22"/>
          <w:szCs w:val="22"/>
        </w:rPr>
        <w:t>FROM:</w:t>
      </w:r>
      <w:r>
        <w:rPr>
          <w:rFonts w:ascii="Calibri" w:eastAsia="Calibri" w:hAnsi="Calibri" w:cs="Calibri"/>
          <w:sz w:val="22"/>
          <w:szCs w:val="22"/>
        </w:rPr>
        <w:tab/>
      </w:r>
      <w:r>
        <w:rPr>
          <w:rFonts w:ascii="Calibri" w:eastAsia="Calibri" w:hAnsi="Calibri" w:cs="Calibri"/>
          <w:sz w:val="22"/>
          <w:szCs w:val="22"/>
        </w:rPr>
        <w:tab/>
        <w:t xml:space="preserve">Michael Anderson, Associate Superintendent </w:t>
      </w:r>
    </w:p>
    <w:p w14:paraId="0000000D" w14:textId="77777777" w:rsidR="00976F09" w:rsidRDefault="00000000">
      <w:pPr>
        <w:ind w:left="720" w:firstLine="720"/>
        <w:rPr>
          <w:rFonts w:ascii="Calibri" w:eastAsia="Calibri" w:hAnsi="Calibri" w:cs="Calibri"/>
          <w:sz w:val="22"/>
          <w:szCs w:val="22"/>
        </w:rPr>
      </w:pPr>
      <w:bookmarkStart w:id="0" w:name="_heading=h.gjdgxs" w:colFirst="0" w:colLast="0"/>
      <w:bookmarkEnd w:id="0"/>
      <w:r>
        <w:rPr>
          <w:rFonts w:ascii="Calibri" w:eastAsia="Calibri" w:hAnsi="Calibri" w:cs="Calibri"/>
          <w:sz w:val="22"/>
          <w:szCs w:val="22"/>
        </w:rPr>
        <w:t>Travis Hamblin, Director of Student Services</w:t>
      </w:r>
    </w:p>
    <w:p w14:paraId="0000000E" w14:textId="20FBE04A" w:rsidR="00976F09" w:rsidRDefault="00000000">
      <w:pPr>
        <w:ind w:left="720" w:firstLine="720"/>
        <w:rPr>
          <w:rFonts w:ascii="Calibri" w:eastAsia="Calibri" w:hAnsi="Calibri" w:cs="Calibri"/>
          <w:sz w:val="22"/>
          <w:szCs w:val="22"/>
        </w:rPr>
      </w:pPr>
      <w:bookmarkStart w:id="1" w:name="_heading=h.6a259xnsy1c6" w:colFirst="0" w:colLast="0"/>
      <w:bookmarkEnd w:id="1"/>
      <w:r>
        <w:rPr>
          <w:rFonts w:ascii="Calibri" w:eastAsia="Calibri" w:hAnsi="Calibri" w:cs="Calibri"/>
          <w:sz w:val="22"/>
          <w:szCs w:val="22"/>
        </w:rPr>
        <w:t>McKinley Withers, Health and Wellness</w:t>
      </w:r>
    </w:p>
    <w:p w14:paraId="0000000F" w14:textId="77777777" w:rsidR="00976F09" w:rsidRDefault="00976F09">
      <w:pPr>
        <w:rPr>
          <w:rFonts w:ascii="Calibri" w:eastAsia="Calibri" w:hAnsi="Calibri" w:cs="Calibri"/>
          <w:sz w:val="20"/>
          <w:szCs w:val="20"/>
        </w:rPr>
      </w:pPr>
    </w:p>
    <w:p w14:paraId="00000010" w14:textId="64FC16EF" w:rsidR="00976F09" w:rsidRDefault="00000000">
      <w:pPr>
        <w:shd w:val="clear" w:color="auto" w:fill="FFFFFF"/>
        <w:rPr>
          <w:rFonts w:ascii="Arial" w:eastAsia="Arial" w:hAnsi="Arial" w:cs="Arial"/>
        </w:rPr>
      </w:pPr>
      <w:r>
        <w:rPr>
          <w:rFonts w:ascii="Calibri" w:eastAsia="Calibri" w:hAnsi="Calibri" w:cs="Calibri"/>
          <w:sz w:val="20"/>
          <w:szCs w:val="20"/>
        </w:rPr>
        <w:t>SUBJECT:</w:t>
      </w:r>
      <w:r>
        <w:rPr>
          <w:rFonts w:ascii="Calibri" w:eastAsia="Calibri" w:hAnsi="Calibri" w:cs="Calibri"/>
          <w:sz w:val="20"/>
          <w:szCs w:val="20"/>
        </w:rPr>
        <w:tab/>
      </w:r>
      <w:r w:rsidR="00C33679">
        <w:rPr>
          <w:rFonts w:ascii="Calibri" w:eastAsia="Calibri" w:hAnsi="Calibri" w:cs="Calibri"/>
          <w:sz w:val="20"/>
          <w:szCs w:val="20"/>
        </w:rPr>
        <w:t xml:space="preserve">Bark </w:t>
      </w:r>
      <w:r>
        <w:rPr>
          <w:rFonts w:ascii="Calibri" w:eastAsia="Calibri" w:hAnsi="Calibri" w:cs="Calibri"/>
          <w:sz w:val="22"/>
          <w:szCs w:val="22"/>
        </w:rPr>
        <w:t>Summer Content Monitoring</w:t>
      </w:r>
    </w:p>
    <w:p w14:paraId="00000011" w14:textId="77777777" w:rsidR="00976F09" w:rsidRDefault="00000000">
      <w:pPr>
        <w:rPr>
          <w:rFonts w:ascii="Calibri" w:eastAsia="Calibri" w:hAnsi="Calibri" w:cs="Calibri"/>
          <w:sz w:val="22"/>
          <w:szCs w:val="22"/>
        </w:rPr>
      </w:pPr>
      <w:r>
        <w:rPr>
          <w:noProof/>
        </w:rPr>
        <w:pict w14:anchorId="709E243A">
          <v:rect id="_x0000_i1025" alt="" style="width:468pt;height:.05pt;mso-width-percent:0;mso-height-percent:0;mso-width-percent:0;mso-height-percent:0" o:hralign="center" o:hrstd="t" o:hr="t" fillcolor="#a0a0a0" stroked="f"/>
        </w:pict>
      </w:r>
    </w:p>
    <w:p w14:paraId="00000012" w14:textId="7AC2379D" w:rsidR="00976F09" w:rsidRDefault="00000000">
      <w:pPr>
        <w:shd w:val="clear" w:color="auto" w:fill="FFFFFF"/>
        <w:spacing w:after="360"/>
        <w:rPr>
          <w:rFonts w:ascii="Calibri" w:eastAsia="Calibri" w:hAnsi="Calibri" w:cs="Calibri"/>
          <w:color w:val="222222"/>
        </w:rPr>
      </w:pPr>
      <w:r>
        <w:rPr>
          <w:rFonts w:ascii="Calibri" w:eastAsia="Calibri" w:hAnsi="Calibri" w:cs="Calibri"/>
          <w:color w:val="222222"/>
        </w:rPr>
        <w:t xml:space="preserve">During the summer months, from June 5th until August 10th, </w:t>
      </w:r>
      <w:r w:rsidR="00C33679">
        <w:rPr>
          <w:rFonts w:ascii="Calibri" w:eastAsia="Calibri" w:hAnsi="Calibri" w:cs="Calibri"/>
          <w:color w:val="222222"/>
        </w:rPr>
        <w:t xml:space="preserve">Bark </w:t>
      </w:r>
      <w:r>
        <w:rPr>
          <w:rFonts w:ascii="Calibri" w:eastAsia="Calibri" w:hAnsi="Calibri" w:cs="Calibri"/>
          <w:color w:val="222222"/>
        </w:rPr>
        <w:t>content monitoring and notifications will have some temporary changes.</w:t>
      </w:r>
    </w:p>
    <w:p w14:paraId="00000013" w14:textId="7DE90CAD" w:rsidR="00976F09" w:rsidRDefault="00000000">
      <w:pPr>
        <w:numPr>
          <w:ilvl w:val="0"/>
          <w:numId w:val="1"/>
        </w:numPr>
        <w:shd w:val="clear" w:color="auto" w:fill="FFFFFF"/>
        <w:rPr>
          <w:rFonts w:ascii="Calibri" w:eastAsia="Calibri" w:hAnsi="Calibri" w:cs="Calibri"/>
        </w:rPr>
      </w:pPr>
      <w:r>
        <w:rPr>
          <w:rFonts w:ascii="Calibri" w:eastAsia="Calibri" w:hAnsi="Calibri" w:cs="Calibri"/>
          <w:color w:val="222222"/>
        </w:rPr>
        <w:t xml:space="preserve">Notifications to schools will </w:t>
      </w:r>
      <w:r>
        <w:rPr>
          <w:rFonts w:ascii="Calibri" w:eastAsia="Calibri" w:hAnsi="Calibri" w:cs="Calibri"/>
          <w:color w:val="222222"/>
          <w:u w:val="single"/>
        </w:rPr>
        <w:t>only</w:t>
      </w:r>
      <w:r>
        <w:rPr>
          <w:rFonts w:ascii="Calibri" w:eastAsia="Calibri" w:hAnsi="Calibri" w:cs="Calibri"/>
          <w:color w:val="222222"/>
        </w:rPr>
        <w:t xml:space="preserve"> include administration and not counseling or mental health professionals. This allows for 12-month employees to still receive notifications and not those who are off contract. In case there are administrators that are out of the office, the notifications will go to the entire team of admin</w:t>
      </w:r>
      <w:r w:rsidR="001758F9">
        <w:rPr>
          <w:rFonts w:ascii="Calibri" w:eastAsia="Calibri" w:hAnsi="Calibri" w:cs="Calibri"/>
          <w:color w:val="222222"/>
        </w:rPr>
        <w:t>istrators</w:t>
      </w:r>
      <w:r>
        <w:rPr>
          <w:rFonts w:ascii="Calibri" w:eastAsia="Calibri" w:hAnsi="Calibri" w:cs="Calibri"/>
          <w:color w:val="222222"/>
        </w:rPr>
        <w:t xml:space="preserve"> at each school. </w:t>
      </w:r>
    </w:p>
    <w:p w14:paraId="00000014" w14:textId="77777777" w:rsidR="00976F09" w:rsidRDefault="00000000">
      <w:pPr>
        <w:numPr>
          <w:ilvl w:val="0"/>
          <w:numId w:val="1"/>
        </w:numPr>
        <w:shd w:val="clear" w:color="auto" w:fill="FFFFFF"/>
        <w:rPr>
          <w:rFonts w:ascii="Calibri" w:eastAsia="Calibri" w:hAnsi="Calibri" w:cs="Calibri"/>
        </w:rPr>
      </w:pPr>
      <w:r>
        <w:rPr>
          <w:rFonts w:ascii="Calibri" w:eastAsia="Calibri" w:hAnsi="Calibri" w:cs="Calibri"/>
          <w:color w:val="222222"/>
        </w:rPr>
        <w:t>Notifications that are not considered emergencies or urgent will not be sent after 2pm to ensure that intervention is reasonable and timely for school personnel.</w:t>
      </w:r>
    </w:p>
    <w:p w14:paraId="00000015" w14:textId="77777777" w:rsidR="00976F09" w:rsidRDefault="00000000">
      <w:pPr>
        <w:numPr>
          <w:ilvl w:val="0"/>
          <w:numId w:val="1"/>
        </w:numPr>
        <w:shd w:val="clear" w:color="auto" w:fill="FFFFFF"/>
        <w:rPr>
          <w:rFonts w:ascii="Calibri" w:eastAsia="Calibri" w:hAnsi="Calibri" w:cs="Calibri"/>
        </w:rPr>
      </w:pPr>
      <w:r>
        <w:rPr>
          <w:rFonts w:ascii="Calibri" w:eastAsia="Calibri" w:hAnsi="Calibri" w:cs="Calibri"/>
          <w:color w:val="222222"/>
        </w:rPr>
        <w:t xml:space="preserve">Content monitoring will be checked twice per week, in June, while school is not in session, and once per week, in July.  Notifications will be sent to administrators on those days before 2pm. </w:t>
      </w:r>
    </w:p>
    <w:p w14:paraId="00000016" w14:textId="77777777" w:rsidR="00976F09" w:rsidRDefault="00000000">
      <w:pPr>
        <w:numPr>
          <w:ilvl w:val="0"/>
          <w:numId w:val="1"/>
        </w:numPr>
        <w:shd w:val="clear" w:color="auto" w:fill="FFFFFF"/>
        <w:spacing w:after="360"/>
        <w:rPr>
          <w:rFonts w:ascii="Calibri" w:eastAsia="Calibri" w:hAnsi="Calibri" w:cs="Calibri"/>
        </w:rPr>
      </w:pPr>
      <w:r>
        <w:rPr>
          <w:rFonts w:ascii="Calibri" w:eastAsia="Calibri" w:hAnsi="Calibri" w:cs="Calibri"/>
          <w:color w:val="222222"/>
        </w:rPr>
        <w:t>We will continue to receive imminent alerts and will continue to work with administrators when immediate intervention is required.</w:t>
      </w:r>
    </w:p>
    <w:p w14:paraId="00000017" w14:textId="77777777" w:rsidR="00976F09" w:rsidRDefault="00000000">
      <w:pPr>
        <w:shd w:val="clear" w:color="auto" w:fill="FFFFFF"/>
        <w:spacing w:after="360"/>
        <w:rPr>
          <w:rFonts w:ascii="Calibri" w:eastAsia="Calibri" w:hAnsi="Calibri" w:cs="Calibri"/>
          <w:color w:val="0066DF"/>
        </w:rPr>
      </w:pPr>
      <w:r>
        <w:rPr>
          <w:rFonts w:ascii="Calibri" w:eastAsia="Calibri" w:hAnsi="Calibri" w:cs="Calibri"/>
          <w:color w:val="222222"/>
        </w:rPr>
        <w:t xml:space="preserve">Should you have any questions please reach out to </w:t>
      </w:r>
      <w:r>
        <w:rPr>
          <w:rFonts w:ascii="Calibri" w:eastAsia="Calibri" w:hAnsi="Calibri" w:cs="Calibri"/>
          <w:color w:val="0066DF"/>
        </w:rPr>
        <w:t>Angie Rasmussen</w:t>
      </w:r>
      <w:r>
        <w:rPr>
          <w:rFonts w:ascii="Calibri" w:eastAsia="Calibri" w:hAnsi="Calibri" w:cs="Calibri"/>
          <w:color w:val="222222"/>
        </w:rPr>
        <w:t xml:space="preserve"> at </w:t>
      </w:r>
      <w:r>
        <w:rPr>
          <w:rFonts w:ascii="Calibri" w:eastAsia="Calibri" w:hAnsi="Calibri" w:cs="Calibri"/>
          <w:color w:val="0066DF"/>
        </w:rPr>
        <w:t>angie.rasmussen@jordandistrict.org</w:t>
      </w:r>
    </w:p>
    <w:p w14:paraId="00000018" w14:textId="77777777" w:rsidR="00976F09" w:rsidRDefault="00976F09">
      <w:pPr>
        <w:shd w:val="clear" w:color="auto" w:fill="FFFFFF"/>
        <w:rPr>
          <w:rFonts w:ascii="Lato" w:eastAsia="Lato" w:hAnsi="Lato" w:cs="Lato"/>
        </w:rPr>
      </w:pPr>
    </w:p>
    <w:sectPr w:rsidR="00976F09">
      <w:pgSz w:w="12240" w:h="15840"/>
      <w:pgMar w:top="720" w:right="720" w:bottom="720" w:left="720" w:header="288" w:footer="28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
    <w:charset w:val="00"/>
    <w:family w:val="swiss"/>
    <w:pitch w:val="variable"/>
    <w:sig w:usb0="E10002FF" w:usb1="5000ECFF" w:usb2="00000021" w:usb3="00000000" w:csb0="0000019F" w:csb1="00000000"/>
    <w:embedRegular r:id="rId1" w:fontKey="{EC546E96-E450-4D4D-BB94-1D6F53ADA084}"/>
  </w:font>
  <w:font w:name="Times New Roman">
    <w:panose1 w:val="02020603050405020304"/>
    <w:charset w:val="00"/>
    <w:family w:val="roman"/>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embedRegular r:id="rId2" w:fontKey="{537D75B5-C749-4B85-8996-BF673A05BED4}"/>
    <w:embedBold r:id="rId3" w:fontKey="{B56A6A11-08AA-4790-A301-C37282705D4A}"/>
  </w:font>
  <w:font w:name="Arimo">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4" w:fontKey="{06A5C4BB-B388-48A8-AEE6-C40787808669}"/>
  </w:font>
  <w:font w:name="Georgia">
    <w:panose1 w:val="02040502050405020303"/>
    <w:charset w:val="00"/>
    <w:family w:val="roman"/>
    <w:pitch w:val="variable"/>
    <w:sig w:usb0="00000287" w:usb1="00000000" w:usb2="00000000" w:usb3="00000000" w:csb0="0000009F" w:csb1="00000000"/>
    <w:embedItalic r:id="rId5" w:fontKey="{B73F4D07-EA43-4687-9E05-141287E3C0C8}"/>
  </w:font>
  <w:font w:name="Calibri">
    <w:panose1 w:val="020F0502020204030204"/>
    <w:charset w:val="00"/>
    <w:family w:val="swiss"/>
    <w:pitch w:val="variable"/>
    <w:sig w:usb0="E4002EFF" w:usb1="C200247B" w:usb2="00000009" w:usb3="00000000" w:csb0="000001FF" w:csb1="00000000"/>
    <w:embedRegular r:id="rId6" w:fontKey="{15490082-D2DA-422F-ACFF-3D774DDCAE2F}"/>
    <w:embedBold r:id="rId7" w:fontKey="{A476CA77-3E99-4915-8C50-E8F3893BF971}"/>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E91376"/>
    <w:multiLevelType w:val="multilevel"/>
    <w:tmpl w:val="74AC4E04"/>
    <w:lvl w:ilvl="0">
      <w:start w:val="1"/>
      <w:numFmt w:val="bullet"/>
      <w:lvlText w:val="●"/>
      <w:lvlJc w:val="left"/>
      <w:pPr>
        <w:ind w:left="720" w:hanging="360"/>
      </w:pPr>
      <w:rPr>
        <w:rFonts w:ascii="Lato" w:eastAsia="Lato" w:hAnsi="Lato" w:cs="Lato"/>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936014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F09"/>
    <w:rsid w:val="001758F9"/>
    <w:rsid w:val="003D37C3"/>
    <w:rsid w:val="00976F09"/>
    <w:rsid w:val="00C33679"/>
    <w:rsid w:val="00D85483"/>
    <w:rsid w:val="00E430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CCC3D"/>
  <w15:docId w15:val="{0CF9DFE8-B929-9A4B-A4EB-3BB5BB3C0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rFonts w:ascii="Arimo" w:eastAsia="Arimo" w:hAnsi="Arimo" w:cs="Arimo"/>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40"/>
      <w:outlineLvl w:val="2"/>
    </w:pPr>
    <w:rPr>
      <w:rFonts w:ascii="Cambria" w:eastAsia="Cambria" w:hAnsi="Cambria" w:cs="Cambria"/>
      <w:color w:val="243F61"/>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jLGdDb+1QWprbV5i5ZoRun7IQ==">CgMxLjAyCGguZ2pkZ3hzMg5oLjZhMjU5eG5zeTFjNjgAciExVmZjN19VWFFDNjZKTUNaaUpEWlFGdUtIaG0xY3BFeXg=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213</Words>
  <Characters>1219</Characters>
  <Application>Microsoft Office Word</Application>
  <DocSecurity>0</DocSecurity>
  <Lines>10</Lines>
  <Paragraphs>2</Paragraphs>
  <ScaleCrop>false</ScaleCrop>
  <Company/>
  <LinksUpToDate>false</LinksUpToDate>
  <CharactersWithSpaces>1430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Travis Hamblin</cp:lastModifiedBy>
  <cp:revision>3</cp:revision>
  <dcterms:created xsi:type="dcterms:W3CDTF">2026-05-29T20:35:00Z</dcterms:created>
  <dcterms:modified xsi:type="dcterms:W3CDTF">2026-06-01T22:09:00Z</dcterms:modified>
</cp:coreProperties>
</file>