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824ED" w:rsidRDefault="00D63ED5">
      <w:pPr>
        <w:spacing w:line="240" w:lineRule="auto"/>
        <w:rPr>
          <w:rFonts w:ascii="Cambria" w:eastAsia="Cambria" w:hAnsi="Cambria" w:cs="Cambria"/>
        </w:rPr>
      </w:pPr>
      <w:bookmarkStart w:id="0" w:name="_GoBack"/>
      <w:bookmarkEnd w:id="0"/>
      <w:r>
        <w:rPr>
          <w:rFonts w:ascii="Cambria" w:eastAsia="Cambria" w:hAnsi="Cambria" w:cs="Cambria"/>
        </w:rPr>
        <w:t>(Date)</w:t>
      </w:r>
    </w:p>
    <w:p w14:paraId="00000002" w14:textId="77777777" w:rsidR="007824ED" w:rsidRDefault="007824ED">
      <w:pPr>
        <w:rPr>
          <w:rFonts w:ascii="Cambria" w:eastAsia="Cambria" w:hAnsi="Cambria" w:cs="Cambria"/>
        </w:rPr>
      </w:pPr>
    </w:p>
    <w:p w14:paraId="00000003" w14:textId="77777777" w:rsidR="007824ED" w:rsidRDefault="00D63ED5">
      <w:pPr>
        <w:rPr>
          <w:rFonts w:ascii="Cambria" w:eastAsia="Cambria" w:hAnsi="Cambria" w:cs="Cambria"/>
        </w:rPr>
      </w:pPr>
      <w:r>
        <w:rPr>
          <w:rFonts w:ascii="Cambria" w:eastAsia="Cambria" w:hAnsi="Cambria" w:cs="Cambria"/>
        </w:rPr>
        <w:t>Estimado padre / tutor,</w:t>
      </w:r>
    </w:p>
    <w:p w14:paraId="00000004" w14:textId="77777777" w:rsidR="007824ED" w:rsidRDefault="007824ED">
      <w:pPr>
        <w:rPr>
          <w:rFonts w:ascii="Cambria" w:eastAsia="Cambria" w:hAnsi="Cambria" w:cs="Cambria"/>
        </w:rPr>
      </w:pPr>
    </w:p>
    <w:p w14:paraId="00000005" w14:textId="77777777" w:rsidR="007824ED" w:rsidRDefault="00D63ED5">
      <w:pPr>
        <w:rPr>
          <w:rFonts w:ascii="Cambria" w:eastAsia="Cambria" w:hAnsi="Cambria" w:cs="Cambria"/>
        </w:rPr>
      </w:pPr>
      <w:r>
        <w:rPr>
          <w:rFonts w:ascii="Cambria" w:eastAsia="Cambria" w:hAnsi="Cambria" w:cs="Cambria"/>
        </w:rPr>
        <w:t>El Distrito Escolar de Jordan está dedicado al éxito de cada estudiante y aprecia trabajar con usted como socio en este empeño. En la lectura, utilizamos una variedad de evaluaciones comunes para identificar las necesidades individuales y monitorear el pro</w:t>
      </w:r>
      <w:r>
        <w:rPr>
          <w:rFonts w:ascii="Cambria" w:eastAsia="Cambria" w:hAnsi="Cambria" w:cs="Cambria"/>
        </w:rPr>
        <w:t>greso.</w:t>
      </w:r>
    </w:p>
    <w:p w14:paraId="00000006" w14:textId="77777777" w:rsidR="007824ED" w:rsidRDefault="007824ED">
      <w:pPr>
        <w:rPr>
          <w:rFonts w:ascii="Cambria" w:eastAsia="Cambria" w:hAnsi="Cambria" w:cs="Cambria"/>
        </w:rPr>
      </w:pPr>
    </w:p>
    <w:p w14:paraId="00000007" w14:textId="77777777" w:rsidR="007824ED" w:rsidRDefault="00D63ED5">
      <w:pPr>
        <w:rPr>
          <w:rFonts w:ascii="Cambria" w:eastAsia="Cambria" w:hAnsi="Cambria" w:cs="Cambria"/>
        </w:rPr>
      </w:pPr>
      <w:r>
        <w:rPr>
          <w:rFonts w:ascii="Cambria" w:eastAsia="Cambria" w:hAnsi="Cambria" w:cs="Cambria"/>
        </w:rPr>
        <w:t>EL Proyecto de Ley 150 del Senado del Estado de Utah requiere que las escuelas evalúen a los estudiantes tres veces por año escolar (otoño, invierno, y primavera) e informar primeramente a los padres/tutores del, segundo y tercer grado si sus hijos</w:t>
      </w:r>
      <w:r>
        <w:rPr>
          <w:rFonts w:ascii="Cambria" w:eastAsia="Cambria" w:hAnsi="Cambria" w:cs="Cambria"/>
        </w:rPr>
        <w:t xml:space="preserve"> están leyendo a nivel de lo grado.</w:t>
      </w:r>
    </w:p>
    <w:p w14:paraId="00000008" w14:textId="77777777" w:rsidR="007824ED" w:rsidRDefault="00D63ED5">
      <w:pPr>
        <w:rPr>
          <w:rFonts w:ascii="Cambria" w:eastAsia="Cambria" w:hAnsi="Cambria" w:cs="Cambria"/>
        </w:rPr>
      </w:pPr>
      <w:r>
        <w:rPr>
          <w:rFonts w:ascii="Cambria" w:eastAsia="Cambria" w:hAnsi="Cambria" w:cs="Cambria"/>
        </w:rPr>
        <w:t xml:space="preserve"> </w:t>
      </w:r>
    </w:p>
    <w:p w14:paraId="00000009" w14:textId="77777777" w:rsidR="007824ED" w:rsidRDefault="00D63ED5">
      <w:pPr>
        <w:rPr>
          <w:rFonts w:ascii="Cambria" w:eastAsia="Cambria" w:hAnsi="Cambria" w:cs="Cambria"/>
        </w:rPr>
      </w:pPr>
      <w:r>
        <w:rPr>
          <w:rFonts w:ascii="Cambria" w:eastAsia="Cambria" w:hAnsi="Cambria" w:cs="Cambria"/>
        </w:rPr>
        <w:t>La herramienta que usamos se llama Acadience.  Acadience son medidas que ayudan a los maestros y las escuelas a como determinar a los estudiantes como se están desempeñando en las habilidades de la lectura fundacionale</w:t>
      </w:r>
      <w:r>
        <w:rPr>
          <w:rFonts w:ascii="Cambria" w:eastAsia="Cambria" w:hAnsi="Cambria" w:cs="Cambria"/>
        </w:rPr>
        <w:t>s. Las Pruebas Acadience son "indicadores" de la capacidad general de la lectura del estudiante. Es como si estuviéramos  usando un termómetro para tomar la temperatura de su hijo, lo cual proporciona un indicador rápido de la salud general de su hijo, una</w:t>
      </w:r>
      <w:r>
        <w:rPr>
          <w:rFonts w:ascii="Cambria" w:eastAsia="Cambria" w:hAnsi="Cambria" w:cs="Cambria"/>
        </w:rPr>
        <w:t xml:space="preserve"> escuela puede identificar rápidamente a los estudiantes que no cumplan con los objetivos de referencia en cada lectura.</w:t>
      </w:r>
    </w:p>
    <w:p w14:paraId="0000000A" w14:textId="77777777" w:rsidR="007824ED" w:rsidRDefault="00D63ED5">
      <w:pPr>
        <w:rPr>
          <w:rFonts w:ascii="Cambria" w:eastAsia="Cambria" w:hAnsi="Cambria" w:cs="Cambria"/>
        </w:rPr>
      </w:pPr>
      <w:r>
        <w:rPr>
          <w:rFonts w:ascii="Cambria" w:eastAsia="Cambria" w:hAnsi="Cambria" w:cs="Cambria"/>
        </w:rPr>
        <w:t xml:space="preserve"> </w:t>
      </w:r>
    </w:p>
    <w:p w14:paraId="0000000B" w14:textId="77777777" w:rsidR="007824ED" w:rsidRDefault="00D63ED5">
      <w:pPr>
        <w:rPr>
          <w:rFonts w:ascii="Cambria" w:eastAsia="Cambria" w:hAnsi="Cambria" w:cs="Cambria"/>
          <w:b/>
          <w:u w:val="single"/>
        </w:rPr>
      </w:pPr>
      <w:r>
        <w:rPr>
          <w:rFonts w:ascii="Cambria" w:eastAsia="Cambria" w:hAnsi="Cambria" w:cs="Cambria"/>
        </w:rPr>
        <w:t>El propósito de esta carta es para informarles que, basado en todos los datos desde el principio del año escolar (de acuerdo con Acad</w:t>
      </w:r>
      <w:r>
        <w:rPr>
          <w:rFonts w:ascii="Cambria" w:eastAsia="Cambria" w:hAnsi="Cambria" w:cs="Cambria"/>
        </w:rPr>
        <w:t xml:space="preserve">ience), </w:t>
      </w:r>
      <w:r>
        <w:rPr>
          <w:rFonts w:ascii="Cambria" w:eastAsia="Cambria" w:hAnsi="Cambria" w:cs="Cambria"/>
          <w:b/>
          <w:u w:val="single"/>
        </w:rPr>
        <w:t>su hijo no está leyendo a nivel de su grado, pero se está haciendo progreso.</w:t>
      </w:r>
    </w:p>
    <w:p w14:paraId="0000000C" w14:textId="77777777" w:rsidR="007824ED" w:rsidRDefault="007824ED">
      <w:pPr>
        <w:rPr>
          <w:rFonts w:ascii="Cambria" w:eastAsia="Cambria" w:hAnsi="Cambria" w:cs="Cambria"/>
        </w:rPr>
      </w:pPr>
    </w:p>
    <w:p w14:paraId="0000000D" w14:textId="77777777" w:rsidR="007824ED" w:rsidRDefault="00D63ED5">
      <w:pPr>
        <w:rPr>
          <w:rFonts w:ascii="Cambria" w:eastAsia="Cambria" w:hAnsi="Cambria" w:cs="Cambria"/>
        </w:rPr>
      </w:pPr>
      <w:r>
        <w:rPr>
          <w:rFonts w:ascii="Cambria" w:eastAsia="Cambria" w:hAnsi="Cambria" w:cs="Cambria"/>
        </w:rPr>
        <w:t>Estamos comprometidos a ayudar a su hijo a que logre alcanzar su meta en el material de nivel de grado de lectura, proporcionando apoyo adicional que se dirige a satisfac</w:t>
      </w:r>
      <w:r>
        <w:rPr>
          <w:rFonts w:ascii="Cambria" w:eastAsia="Cambria" w:hAnsi="Cambria" w:cs="Cambria"/>
        </w:rPr>
        <w:t>er sus necesidades individuales.</w:t>
      </w:r>
    </w:p>
    <w:p w14:paraId="0000000E" w14:textId="77777777" w:rsidR="007824ED" w:rsidRDefault="007824ED">
      <w:pPr>
        <w:rPr>
          <w:rFonts w:ascii="Cambria" w:eastAsia="Cambria" w:hAnsi="Cambria" w:cs="Cambria"/>
        </w:rPr>
      </w:pPr>
    </w:p>
    <w:p w14:paraId="0000000F" w14:textId="77777777" w:rsidR="007824ED" w:rsidRDefault="00D63ED5">
      <w:pPr>
        <w:rPr>
          <w:rFonts w:ascii="Cambria" w:eastAsia="Cambria" w:hAnsi="Cambria" w:cs="Cambria"/>
        </w:rPr>
      </w:pPr>
      <w:r>
        <w:rPr>
          <w:rFonts w:ascii="Cambria" w:eastAsia="Cambria" w:hAnsi="Cambria" w:cs="Cambria"/>
        </w:rPr>
        <w:t>Estos apoyos pueden incluir una o más de las siguientes estrategias:</w:t>
      </w:r>
    </w:p>
    <w:p w14:paraId="00000010" w14:textId="77777777" w:rsidR="007824ED" w:rsidRDefault="007824ED">
      <w:pPr>
        <w:rPr>
          <w:rFonts w:ascii="Cambria" w:eastAsia="Cambria" w:hAnsi="Cambria" w:cs="Cambria"/>
        </w:rPr>
      </w:pPr>
    </w:p>
    <w:p w14:paraId="00000011" w14:textId="77777777" w:rsidR="007824ED" w:rsidRDefault="00D63ED5">
      <w:pPr>
        <w:rPr>
          <w:rFonts w:ascii="Cambria" w:eastAsia="Cambria" w:hAnsi="Cambria" w:cs="Cambria"/>
        </w:rPr>
      </w:pPr>
      <w:r>
        <w:rPr>
          <w:rFonts w:ascii="Cambria" w:eastAsia="Cambria" w:hAnsi="Cambria" w:cs="Cambria"/>
        </w:rPr>
        <w:t>• Re-enseñar con materiales de nivel de grado</w:t>
      </w:r>
    </w:p>
    <w:p w14:paraId="00000012" w14:textId="77777777" w:rsidR="007824ED" w:rsidRDefault="00D63ED5">
      <w:pPr>
        <w:rPr>
          <w:rFonts w:ascii="Cambria" w:eastAsia="Cambria" w:hAnsi="Cambria" w:cs="Cambria"/>
        </w:rPr>
      </w:pPr>
      <w:r>
        <w:rPr>
          <w:rFonts w:ascii="Cambria" w:eastAsia="Cambria" w:hAnsi="Cambria" w:cs="Cambria"/>
        </w:rPr>
        <w:t>• Instrucción adicional en grupos pequeños, utilizando las mejores prácticas y   materiales que han demost</w:t>
      </w:r>
      <w:r>
        <w:rPr>
          <w:rFonts w:ascii="Cambria" w:eastAsia="Cambria" w:hAnsi="Cambria" w:cs="Cambria"/>
        </w:rPr>
        <w:t>rado éxito con las dificultades del lector</w:t>
      </w:r>
    </w:p>
    <w:p w14:paraId="00000013" w14:textId="77777777" w:rsidR="007824ED" w:rsidRDefault="00D63ED5">
      <w:pPr>
        <w:rPr>
          <w:rFonts w:ascii="Cambria" w:eastAsia="Cambria" w:hAnsi="Cambria" w:cs="Cambria"/>
        </w:rPr>
      </w:pPr>
      <w:r>
        <w:rPr>
          <w:rFonts w:ascii="Cambria" w:eastAsia="Cambria" w:hAnsi="Cambria" w:cs="Cambria"/>
        </w:rPr>
        <w:t xml:space="preserve">• Tutoría individual a los estudiantes </w:t>
      </w:r>
    </w:p>
    <w:p w14:paraId="00000014" w14:textId="77777777" w:rsidR="007824ED" w:rsidRDefault="00D63ED5">
      <w:pPr>
        <w:rPr>
          <w:rFonts w:ascii="Cambria" w:eastAsia="Cambria" w:hAnsi="Cambria" w:cs="Cambria"/>
        </w:rPr>
      </w:pPr>
      <w:r>
        <w:rPr>
          <w:rFonts w:ascii="Cambria" w:eastAsia="Cambria" w:hAnsi="Cambria" w:cs="Cambria"/>
        </w:rPr>
        <w:t xml:space="preserve"> </w:t>
      </w:r>
    </w:p>
    <w:p w14:paraId="00000015" w14:textId="77777777" w:rsidR="007824ED" w:rsidRDefault="00D63ED5">
      <w:pPr>
        <w:rPr>
          <w:rFonts w:ascii="Cambria" w:eastAsia="Cambria" w:hAnsi="Cambria" w:cs="Cambria"/>
        </w:rPr>
      </w:pPr>
      <w:r>
        <w:rPr>
          <w:rFonts w:ascii="Cambria" w:eastAsia="Cambria" w:hAnsi="Cambria" w:cs="Cambria"/>
        </w:rPr>
        <w:t>Le animamos a hablar con el maestro de su hijo sobre cualquier pregunta o preocupación que pueda tener. Gracias por su apoyo.</w:t>
      </w:r>
    </w:p>
    <w:p w14:paraId="00000016" w14:textId="77777777" w:rsidR="007824ED" w:rsidRDefault="007824ED">
      <w:pPr>
        <w:rPr>
          <w:rFonts w:ascii="Cambria" w:eastAsia="Cambria" w:hAnsi="Cambria" w:cs="Cambria"/>
        </w:rPr>
      </w:pPr>
    </w:p>
    <w:p w14:paraId="00000017" w14:textId="77777777" w:rsidR="007824ED" w:rsidRDefault="00D63ED5">
      <w:pPr>
        <w:rPr>
          <w:rFonts w:ascii="Cambria" w:eastAsia="Cambria" w:hAnsi="Cambria" w:cs="Cambria"/>
        </w:rPr>
      </w:pPr>
      <w:r>
        <w:rPr>
          <w:rFonts w:ascii="Cambria" w:eastAsia="Cambria" w:hAnsi="Cambria" w:cs="Cambria"/>
        </w:rPr>
        <w:t>Sinceramente,</w:t>
      </w:r>
    </w:p>
    <w:p w14:paraId="00000018" w14:textId="77777777" w:rsidR="007824ED" w:rsidRDefault="00D63ED5">
      <w:pPr>
        <w:rPr>
          <w:rFonts w:ascii="Cambria" w:eastAsia="Cambria" w:hAnsi="Cambria" w:cs="Cambria"/>
        </w:rPr>
      </w:pPr>
      <w:r>
        <w:rPr>
          <w:rFonts w:ascii="Cambria" w:eastAsia="Cambria" w:hAnsi="Cambria" w:cs="Cambria"/>
        </w:rPr>
        <w:t xml:space="preserve"> </w:t>
      </w:r>
    </w:p>
    <w:p w14:paraId="00000019" w14:textId="77777777" w:rsidR="007824ED" w:rsidRDefault="007824ED"/>
    <w:sectPr w:rsidR="007824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ED"/>
    <w:rsid w:val="007824ED"/>
    <w:rsid w:val="00D6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DFA76-F36C-433A-B319-751B1DA0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nadine.page</dc:creator>
  <cp:lastModifiedBy>nadine.page</cp:lastModifiedBy>
  <cp:revision>2</cp:revision>
  <dcterms:created xsi:type="dcterms:W3CDTF">2023-09-27T15:18:00Z</dcterms:created>
  <dcterms:modified xsi:type="dcterms:W3CDTF">2023-09-27T15:18:00Z</dcterms:modified>
</cp:coreProperties>
</file>