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CB" w:rsidRDefault="001C7107">
      <w:pPr>
        <w:pStyle w:val="BodyText"/>
        <w:ind w:left="101"/>
        <w:rPr>
          <w:rFonts w:ascii="Times New Roman"/>
          <w:sz w:val="20"/>
        </w:rPr>
      </w:pPr>
      <w:r>
        <w:rPr>
          <w:rFonts w:ascii="Times New Roman"/>
          <w:noProof/>
          <w:sz w:val="20"/>
          <w:lang w:bidi="ar-SA"/>
        </w:rPr>
        <w:drawing>
          <wp:inline distT="0" distB="0" distL="0" distR="0">
            <wp:extent cx="3734752" cy="577215"/>
            <wp:effectExtent l="0" t="0" r="0" b="0"/>
            <wp:docPr id="1" name="image1.jpeg" descr="Logo for Utah State Board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734752" cy="577215"/>
                    </a:xfrm>
                    <a:prstGeom prst="rect">
                      <a:avLst/>
                    </a:prstGeom>
                  </pic:spPr>
                </pic:pic>
              </a:graphicData>
            </a:graphic>
          </wp:inline>
        </w:drawing>
      </w:r>
    </w:p>
    <w:p w:rsidR="005968CB" w:rsidRDefault="005968CB">
      <w:pPr>
        <w:pStyle w:val="BodyText"/>
        <w:rPr>
          <w:rFonts w:ascii="Times New Roman"/>
          <w:sz w:val="20"/>
        </w:rPr>
      </w:pPr>
    </w:p>
    <w:p w:rsidR="005968CB" w:rsidRDefault="001C7107">
      <w:pPr>
        <w:pStyle w:val="Heading1"/>
        <w:spacing w:before="171"/>
      </w:pPr>
      <w:r>
        <w:t>Parental Exclusion Form: 2017-2018 Elementary Assessments</w:t>
      </w:r>
    </w:p>
    <w:p w:rsidR="005968CB" w:rsidRDefault="001C7107">
      <w:pPr>
        <w:pStyle w:val="BodyText"/>
        <w:spacing w:before="224" w:line="235" w:lineRule="auto"/>
        <w:ind w:left="462"/>
      </w:pPr>
      <w:r>
        <w:t>The data obtained in these assessments may be utilized by teachers and administrators to review student progress toward learning targets, plan instruction, provide teacher feedback, provide important achievement and accountability data to students, parents, and other stakeholders, and summative assessments allow for public reporting about school quality</w:t>
      </w:r>
      <w:r w:rsidR="007F09E8">
        <w:t>.</w:t>
      </w:r>
    </w:p>
    <w:p w:rsidR="005968CB" w:rsidRDefault="001C7107">
      <w:pPr>
        <w:pStyle w:val="Heading2"/>
        <w:tabs>
          <w:tab w:val="left" w:pos="2489"/>
        </w:tabs>
      </w:pPr>
      <w:r>
        <w:t>Please</w:t>
      </w:r>
      <w:r>
        <w:rPr>
          <w:spacing w:val="-4"/>
        </w:rPr>
        <w:t xml:space="preserve"> </w:t>
      </w:r>
      <w:r>
        <w:t>Check</w:t>
      </w:r>
      <w:r>
        <w:tab/>
        <w:t>Elementary Assessments</w:t>
      </w:r>
    </w:p>
    <w:p w:rsidR="005968CB" w:rsidRDefault="005968CB">
      <w:pPr>
        <w:pStyle w:val="BodyText"/>
        <w:rPr>
          <w:b/>
          <w:sz w:val="20"/>
        </w:rPr>
      </w:pPr>
    </w:p>
    <w:p w:rsidR="005968CB" w:rsidRDefault="005968CB">
      <w:pPr>
        <w:pStyle w:val="BodyText"/>
        <w:rPr>
          <w:b/>
          <w:sz w:val="14"/>
        </w:rPr>
      </w:pPr>
    </w:p>
    <w:tbl>
      <w:tblPr>
        <w:tblW w:w="0" w:type="auto"/>
        <w:tblInd w:w="1121" w:type="dxa"/>
        <w:tblLayout w:type="fixed"/>
        <w:tblCellMar>
          <w:left w:w="0" w:type="dxa"/>
          <w:right w:w="0" w:type="dxa"/>
        </w:tblCellMar>
        <w:tblLook w:val="01E0" w:firstRow="1" w:lastRow="1" w:firstColumn="1" w:lastColumn="1" w:noHBand="0" w:noVBand="0"/>
      </w:tblPr>
      <w:tblGrid>
        <w:gridCol w:w="1186"/>
        <w:gridCol w:w="6476"/>
      </w:tblGrid>
      <w:tr w:rsidR="005968CB">
        <w:trPr>
          <w:trHeight w:val="399"/>
        </w:trPr>
        <w:tc>
          <w:tcPr>
            <w:tcW w:w="1186" w:type="dxa"/>
          </w:tcPr>
          <w:p w:rsidR="005968CB" w:rsidRDefault="001C7107">
            <w:pPr>
              <w:pStyle w:val="TableParagraph"/>
              <w:tabs>
                <w:tab w:val="left" w:pos="854"/>
              </w:tabs>
              <w:spacing w:before="0" w:line="254" w:lineRule="exact"/>
            </w:pPr>
            <w:r>
              <w:rPr>
                <w:w w:val="215"/>
                <w:u w:val="single"/>
              </w:rPr>
              <w:t xml:space="preserve"> </w:t>
            </w:r>
            <w:r>
              <w:rPr>
                <w:u w:val="single"/>
              </w:rPr>
              <w:tab/>
            </w:r>
          </w:p>
        </w:tc>
        <w:tc>
          <w:tcPr>
            <w:tcW w:w="6476" w:type="dxa"/>
          </w:tcPr>
          <w:p w:rsidR="005968CB" w:rsidRDefault="001C7107">
            <w:pPr>
              <w:pStyle w:val="TableParagraph"/>
              <w:spacing w:before="0" w:line="254" w:lineRule="exact"/>
              <w:ind w:left="219"/>
            </w:pPr>
            <w:r>
              <w:t>SAGE Summative English Language Arts/Literacy</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Summative Writing</w:t>
            </w:r>
          </w:p>
        </w:tc>
      </w:tr>
      <w:tr w:rsidR="005968CB">
        <w:trPr>
          <w:trHeight w:val="549"/>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Summative Math</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Summative Science</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Interim English Language Arts/Literacy/Writing</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Interim Math</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Interim Science</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SAGE Benchmark modules</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DIBELS Dynamic Indicators of Basic Early Literacy</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DLM/UAA Dynamic Learning Maps/Utah Alternate Assessment</w:t>
            </w:r>
          </w:p>
        </w:tc>
      </w:tr>
      <w:tr w:rsidR="005968CB">
        <w:trPr>
          <w:trHeight w:val="550"/>
        </w:trPr>
        <w:tc>
          <w:tcPr>
            <w:tcW w:w="1186" w:type="dxa"/>
          </w:tcPr>
          <w:p w:rsidR="005968CB" w:rsidRDefault="001C7107">
            <w:pPr>
              <w:pStyle w:val="TableParagraph"/>
              <w:tabs>
                <w:tab w:val="left" w:pos="854"/>
              </w:tabs>
            </w:pPr>
            <w:r>
              <w:rPr>
                <w:w w:val="215"/>
                <w:u w:val="single"/>
              </w:rPr>
              <w:t xml:space="preserve"> </w:t>
            </w:r>
            <w:r>
              <w:rPr>
                <w:u w:val="single"/>
              </w:rPr>
              <w:tab/>
            </w:r>
          </w:p>
        </w:tc>
        <w:tc>
          <w:tcPr>
            <w:tcW w:w="6476" w:type="dxa"/>
          </w:tcPr>
          <w:p w:rsidR="005968CB" w:rsidRDefault="001C7107">
            <w:pPr>
              <w:pStyle w:val="TableParagraph"/>
              <w:ind w:left="219"/>
            </w:pPr>
            <w:r>
              <w:t>ACCESS 2.0 Access for English Language Learners</w:t>
            </w:r>
          </w:p>
        </w:tc>
      </w:tr>
      <w:tr w:rsidR="005968CB">
        <w:trPr>
          <w:trHeight w:val="399"/>
        </w:trPr>
        <w:tc>
          <w:tcPr>
            <w:tcW w:w="1186" w:type="dxa"/>
          </w:tcPr>
          <w:p w:rsidR="005968CB" w:rsidRDefault="001C7107">
            <w:pPr>
              <w:pStyle w:val="TableParagraph"/>
              <w:tabs>
                <w:tab w:val="left" w:pos="854"/>
              </w:tabs>
              <w:spacing w:line="244" w:lineRule="exact"/>
            </w:pPr>
            <w:r>
              <w:rPr>
                <w:w w:val="215"/>
                <w:u w:val="single"/>
              </w:rPr>
              <w:t xml:space="preserve"> </w:t>
            </w:r>
            <w:r>
              <w:rPr>
                <w:u w:val="single"/>
              </w:rPr>
              <w:tab/>
            </w:r>
          </w:p>
        </w:tc>
        <w:tc>
          <w:tcPr>
            <w:tcW w:w="6476" w:type="dxa"/>
          </w:tcPr>
          <w:p w:rsidR="005968CB" w:rsidRDefault="001C7107">
            <w:pPr>
              <w:pStyle w:val="TableParagraph"/>
              <w:spacing w:line="244" w:lineRule="exact"/>
              <w:ind w:left="219"/>
            </w:pPr>
            <w:r>
              <w:t>AAPPL Assessment of Performance toward Proficiency in Languages</w:t>
            </w:r>
          </w:p>
        </w:tc>
      </w:tr>
    </w:tbl>
    <w:p w:rsidR="005968CB" w:rsidRDefault="005968CB">
      <w:pPr>
        <w:pStyle w:val="BodyText"/>
        <w:spacing w:before="6"/>
        <w:rPr>
          <w:b/>
          <w:sz w:val="14"/>
        </w:rPr>
      </w:pPr>
    </w:p>
    <w:p w:rsidR="005968CB" w:rsidRDefault="001C7107" w:rsidP="007F09E8">
      <w:pPr>
        <w:spacing w:before="55"/>
        <w:ind w:left="1381"/>
        <w:rPr>
          <w:i/>
        </w:rPr>
      </w:pPr>
      <w:r>
        <w:rPr>
          <w:i/>
        </w:rPr>
        <w:t xml:space="preserve">*Please note that SAGE Formative </w:t>
      </w:r>
      <w:proofErr w:type="spellStart"/>
      <w:r>
        <w:rPr>
          <w:i/>
        </w:rPr>
        <w:t>testlets</w:t>
      </w:r>
      <w:proofErr w:type="spellEnd"/>
      <w:r>
        <w:rPr>
          <w:i/>
        </w:rPr>
        <w:t xml:space="preserve"> are not available for the 2017-2018 school year</w:t>
      </w:r>
    </w:p>
    <w:p w:rsidR="005968CB" w:rsidRDefault="001C7107" w:rsidP="007F09E8">
      <w:pPr>
        <w:pStyle w:val="BodyText"/>
        <w:spacing w:before="79"/>
        <w:ind w:left="459"/>
      </w:pPr>
      <w:r>
        <w:t>As a parent/guardian, I do not want my child to participate in the above assessments during the 2017-2018 school year. This form must be returned annually to your local school.</w:t>
      </w:r>
    </w:p>
    <w:p w:rsidR="007F09E8" w:rsidRDefault="007F09E8">
      <w:pPr>
        <w:pStyle w:val="BodyText"/>
        <w:tabs>
          <w:tab w:val="left" w:pos="6675"/>
          <w:tab w:val="left" w:pos="7112"/>
          <w:tab w:val="left" w:pos="9914"/>
        </w:tabs>
        <w:spacing w:before="54"/>
        <w:ind w:left="462"/>
      </w:pPr>
    </w:p>
    <w:p w:rsidR="005968CB" w:rsidRDefault="001C7107">
      <w:pPr>
        <w:pStyle w:val="BodyText"/>
        <w:tabs>
          <w:tab w:val="left" w:pos="6675"/>
          <w:tab w:val="left" w:pos="7112"/>
          <w:tab w:val="left" w:pos="9914"/>
        </w:tabs>
        <w:spacing w:before="54"/>
        <w:ind w:left="462"/>
      </w:pPr>
      <w:r>
        <w:t>Student</w:t>
      </w:r>
      <w:r>
        <w:rPr>
          <w:spacing w:val="-3"/>
        </w:rPr>
        <w:t xml:space="preserve"> </w:t>
      </w:r>
      <w:r>
        <w:t>Name:</w:t>
      </w:r>
      <w:r>
        <w:rPr>
          <w:u w:val="single"/>
        </w:rPr>
        <w:t xml:space="preserve"> </w:t>
      </w:r>
      <w:r>
        <w:rPr>
          <w:u w:val="single"/>
        </w:rPr>
        <w:tab/>
      </w:r>
      <w:r>
        <w:tab/>
      </w:r>
      <w:r>
        <w:rPr>
          <w:position w:val="2"/>
        </w:rPr>
        <w:t>Student</w:t>
      </w:r>
      <w:r>
        <w:rPr>
          <w:spacing w:val="-7"/>
          <w:position w:val="2"/>
        </w:rPr>
        <w:t xml:space="preserve"> </w:t>
      </w:r>
      <w:r>
        <w:rPr>
          <w:position w:val="2"/>
        </w:rPr>
        <w:t xml:space="preserve">ID: </w:t>
      </w:r>
      <w:r>
        <w:rPr>
          <w:w w:val="215"/>
          <w:position w:val="2"/>
          <w:u w:val="single"/>
        </w:rPr>
        <w:t xml:space="preserve"> </w:t>
      </w:r>
      <w:r>
        <w:rPr>
          <w:position w:val="2"/>
          <w:u w:val="single"/>
        </w:rPr>
        <w:tab/>
      </w:r>
    </w:p>
    <w:p w:rsidR="005968CB" w:rsidRDefault="005968CB">
      <w:pPr>
        <w:pStyle w:val="BodyText"/>
        <w:spacing w:before="10"/>
        <w:rPr>
          <w:sz w:val="24"/>
        </w:rPr>
      </w:pPr>
    </w:p>
    <w:p w:rsidR="005968CB" w:rsidRDefault="001C7107">
      <w:pPr>
        <w:pStyle w:val="BodyText"/>
        <w:tabs>
          <w:tab w:val="left" w:pos="6664"/>
          <w:tab w:val="left" w:pos="7167"/>
          <w:tab w:val="left" w:pos="9887"/>
        </w:tabs>
        <w:spacing w:before="58"/>
        <w:ind w:left="462"/>
      </w:pPr>
      <w:r>
        <w:t>Parent</w:t>
      </w:r>
      <w:r>
        <w:rPr>
          <w:spacing w:val="-3"/>
        </w:rPr>
        <w:t xml:space="preserve"> </w:t>
      </w:r>
      <w:r>
        <w:t>Signature:</w:t>
      </w:r>
      <w:r>
        <w:rPr>
          <w:u w:val="single"/>
        </w:rPr>
        <w:t xml:space="preserve"> </w:t>
      </w:r>
      <w:r>
        <w:rPr>
          <w:u w:val="single"/>
        </w:rPr>
        <w:tab/>
      </w:r>
      <w:r>
        <w:tab/>
      </w:r>
      <w:r>
        <w:rPr>
          <w:position w:val="1"/>
        </w:rPr>
        <w:t>Date:</w:t>
      </w:r>
      <w:r>
        <w:rPr>
          <w:spacing w:val="-1"/>
          <w:position w:val="1"/>
        </w:rPr>
        <w:t xml:space="preserve"> </w:t>
      </w:r>
      <w:r>
        <w:rPr>
          <w:w w:val="215"/>
          <w:position w:val="1"/>
          <w:u w:val="single"/>
        </w:rPr>
        <w:t xml:space="preserve"> </w:t>
      </w:r>
      <w:r>
        <w:rPr>
          <w:position w:val="1"/>
          <w:u w:val="single"/>
        </w:rPr>
        <w:tab/>
      </w:r>
    </w:p>
    <w:p w:rsidR="005968CB" w:rsidRDefault="005968CB">
      <w:pPr>
        <w:pStyle w:val="BodyText"/>
        <w:spacing w:before="10"/>
      </w:pPr>
    </w:p>
    <w:p w:rsidR="005968CB" w:rsidRDefault="001C7107">
      <w:pPr>
        <w:pStyle w:val="BodyText"/>
        <w:tabs>
          <w:tab w:val="left" w:pos="9959"/>
        </w:tabs>
        <w:spacing w:before="55"/>
        <w:ind w:left="425"/>
      </w:pPr>
      <w:r>
        <w:t>Parent Name (Please</w:t>
      </w:r>
      <w:r>
        <w:rPr>
          <w:spacing w:val="-7"/>
        </w:rPr>
        <w:t xml:space="preserve"> </w:t>
      </w:r>
      <w:r>
        <w:t xml:space="preserve">Print): </w:t>
      </w:r>
      <w:r>
        <w:rPr>
          <w:w w:val="215"/>
          <w:u w:val="single"/>
        </w:rPr>
        <w:t xml:space="preserve"> </w:t>
      </w:r>
      <w:r>
        <w:rPr>
          <w:u w:val="single"/>
        </w:rPr>
        <w:tab/>
      </w:r>
    </w:p>
    <w:p w:rsidR="005968CB" w:rsidRDefault="005968CB">
      <w:pPr>
        <w:pStyle w:val="BodyText"/>
        <w:spacing w:before="10"/>
        <w:rPr>
          <w:sz w:val="25"/>
        </w:rPr>
      </w:pPr>
    </w:p>
    <w:p w:rsidR="005968CB" w:rsidRDefault="001C7107">
      <w:pPr>
        <w:pStyle w:val="BodyText"/>
        <w:tabs>
          <w:tab w:val="left" w:pos="9925"/>
        </w:tabs>
        <w:spacing w:before="56"/>
        <w:ind w:left="480"/>
      </w:pPr>
      <w:r>
        <w:t>My Child's</w:t>
      </w:r>
      <w:r>
        <w:rPr>
          <w:spacing w:val="-14"/>
        </w:rPr>
        <w:t xml:space="preserve"> </w:t>
      </w:r>
      <w:r>
        <w:t>School:</w:t>
      </w:r>
      <w:r>
        <w:rPr>
          <w:spacing w:val="-1"/>
        </w:rPr>
        <w:t xml:space="preserve"> </w:t>
      </w:r>
      <w:r>
        <w:rPr>
          <w:w w:val="215"/>
          <w:u w:val="single"/>
        </w:rPr>
        <w:t xml:space="preserve"> </w:t>
      </w:r>
      <w:r>
        <w:rPr>
          <w:u w:val="single"/>
        </w:rPr>
        <w:tab/>
      </w:r>
    </w:p>
    <w:p w:rsidR="005968CB" w:rsidRDefault="005968CB">
      <w:pPr>
        <w:pStyle w:val="BodyText"/>
        <w:spacing w:before="4"/>
        <w:rPr>
          <w:sz w:val="24"/>
        </w:rPr>
      </w:pPr>
    </w:p>
    <w:p w:rsidR="005968CB" w:rsidRDefault="001C7107">
      <w:pPr>
        <w:pStyle w:val="BodyText"/>
        <w:tabs>
          <w:tab w:val="left" w:pos="3326"/>
        </w:tabs>
        <w:spacing w:before="56"/>
        <w:ind w:left="498"/>
      </w:pPr>
      <w:r>
        <w:t>My Child's</w:t>
      </w:r>
      <w:r>
        <w:rPr>
          <w:spacing w:val="-8"/>
        </w:rPr>
        <w:t xml:space="preserve"> </w:t>
      </w:r>
      <w:r>
        <w:t xml:space="preserve">Grade: </w:t>
      </w:r>
      <w:r>
        <w:rPr>
          <w:w w:val="215"/>
          <w:u w:val="single"/>
        </w:rPr>
        <w:t xml:space="preserve"> </w:t>
      </w:r>
      <w:r>
        <w:rPr>
          <w:u w:val="single"/>
        </w:rPr>
        <w:tab/>
      </w:r>
    </w:p>
    <w:p w:rsidR="007F09E8" w:rsidRDefault="007F09E8"/>
    <w:p w:rsidR="007F09E8" w:rsidRDefault="007F09E8">
      <w:r>
        <w:br w:type="page"/>
      </w:r>
    </w:p>
    <w:p w:rsidR="007F09E8" w:rsidRDefault="007F09E8">
      <w:pPr>
        <w:sectPr w:rsidR="007F09E8" w:rsidSect="007F09E8">
          <w:type w:val="continuous"/>
          <w:pgSz w:w="12240" w:h="15840"/>
          <w:pgMar w:top="432" w:right="432" w:bottom="432" w:left="432" w:header="720" w:footer="720" w:gutter="0"/>
          <w:cols w:space="720"/>
          <w:docGrid w:linePitch="299"/>
        </w:sectPr>
      </w:pPr>
    </w:p>
    <w:p w:rsidR="007F09E8" w:rsidRPr="007F09E8" w:rsidRDefault="007F09E8" w:rsidP="007F09E8">
      <w:pPr>
        <w:rPr>
          <w:b/>
          <w:sz w:val="32"/>
          <w:szCs w:val="32"/>
        </w:rPr>
      </w:pPr>
      <w:r>
        <w:rPr>
          <w:b/>
          <w:sz w:val="32"/>
          <w:szCs w:val="32"/>
        </w:rPr>
        <w:lastRenderedPageBreak/>
        <w:t>Parent Opt In Option:</w:t>
      </w:r>
      <w:r w:rsidR="001C7107">
        <w:rPr>
          <w:b/>
          <w:sz w:val="32"/>
          <w:szCs w:val="32"/>
        </w:rPr>
        <w:t xml:space="preserve"> 2017</w:t>
      </w:r>
      <w:r>
        <w:rPr>
          <w:b/>
          <w:sz w:val="32"/>
          <w:szCs w:val="32"/>
        </w:rPr>
        <w:t>-2018 Elementary Assessments</w:t>
      </w:r>
    </w:p>
    <w:p w:rsidR="001C7107" w:rsidRDefault="001C7107" w:rsidP="007F09E8">
      <w:pPr>
        <w:pStyle w:val="BodyText"/>
        <w:spacing w:before="79"/>
        <w:ind w:left="459"/>
      </w:pPr>
    </w:p>
    <w:p w:rsidR="007F09E8" w:rsidRDefault="007F09E8" w:rsidP="007F09E8">
      <w:pPr>
        <w:pStyle w:val="BodyText"/>
        <w:spacing w:before="79"/>
        <w:ind w:left="459"/>
      </w:pPr>
      <w:r>
        <w:t>Utah State Board of Education Rule R277-404-6</w:t>
      </w:r>
      <w:r w:rsidR="001C7107">
        <w:t>-</w:t>
      </w:r>
      <w:r>
        <w:t xml:space="preserve">1c states: </w:t>
      </w:r>
      <w:r w:rsidRPr="007F09E8">
        <w:rPr>
          <w:i/>
        </w:rPr>
        <w:t>“In accordance with Subsection 53A-15-1403(1), an LEA shall reasonably accommodate a parent’s or guardian’s request to allow a student’s demonstration of proficiency on a state required assessment to fulfill a requirement in a course.”</w:t>
      </w:r>
      <w:r>
        <w:t xml:space="preserve">  Thus, parents have the choice to use a proficiency rating of 3 or 4 from the SAGE test that corresponds to the course in lieu of a course requirement such as a final exam or final project.</w:t>
      </w:r>
    </w:p>
    <w:p w:rsidR="001C7107" w:rsidRDefault="001C7107" w:rsidP="007F09E8">
      <w:pPr>
        <w:pStyle w:val="BodyText"/>
        <w:spacing w:before="79"/>
        <w:ind w:left="459"/>
      </w:pPr>
      <w:bookmarkStart w:id="0" w:name="_GoBack"/>
      <w:bookmarkEnd w:id="0"/>
    </w:p>
    <w:p w:rsidR="001C7107" w:rsidRDefault="001C7107" w:rsidP="007F09E8">
      <w:pPr>
        <w:pStyle w:val="BodyText"/>
        <w:spacing w:before="79"/>
        <w:ind w:left="459"/>
      </w:pPr>
      <w:r>
        <w:t>Course Name: __________________________________________________________________________________</w:t>
      </w:r>
    </w:p>
    <w:p w:rsidR="001C7107" w:rsidRDefault="001C7107" w:rsidP="007F09E8">
      <w:pPr>
        <w:pStyle w:val="BodyText"/>
        <w:spacing w:before="79"/>
        <w:ind w:left="459"/>
      </w:pPr>
    </w:p>
    <w:p w:rsidR="001C7107" w:rsidRDefault="001C7107" w:rsidP="007F09E8">
      <w:pPr>
        <w:pStyle w:val="BodyText"/>
        <w:spacing w:before="79"/>
        <w:ind w:left="459"/>
      </w:pPr>
      <w:r>
        <w:t>Course Teacher:  ________________________________________________________________________________</w:t>
      </w:r>
    </w:p>
    <w:p w:rsidR="001C7107" w:rsidRDefault="001C7107" w:rsidP="007F09E8">
      <w:pPr>
        <w:pStyle w:val="BodyText"/>
        <w:spacing w:before="79"/>
        <w:ind w:left="459"/>
      </w:pPr>
    </w:p>
    <w:p w:rsidR="001C7107" w:rsidRDefault="001C7107" w:rsidP="007F09E8">
      <w:pPr>
        <w:pStyle w:val="BodyText"/>
        <w:spacing w:before="79"/>
        <w:ind w:left="459"/>
      </w:pPr>
      <w:r>
        <w:t>Course Requirement: ____________________________________________________________________________</w:t>
      </w:r>
    </w:p>
    <w:p w:rsidR="001C7107" w:rsidRDefault="001C7107" w:rsidP="001C7107">
      <w:pPr>
        <w:pStyle w:val="BodyText"/>
        <w:ind w:left="459"/>
      </w:pPr>
    </w:p>
    <w:p w:rsidR="001C7107" w:rsidRDefault="001C7107" w:rsidP="001C7107">
      <w:pPr>
        <w:pStyle w:val="BodyText"/>
        <w:ind w:left="459"/>
      </w:pPr>
      <w:r>
        <w:t>______________________________________________________________________________________________</w:t>
      </w:r>
    </w:p>
    <w:p w:rsidR="001C7107" w:rsidRPr="001C7107" w:rsidRDefault="001C7107" w:rsidP="007F09E8">
      <w:pPr>
        <w:pStyle w:val="BodyText"/>
        <w:spacing w:before="79"/>
        <w:ind w:left="459"/>
      </w:pPr>
      <w:r w:rsidRPr="001C7107">
        <w:t>As a parent or guardian, I give my permission for the above named course teacher to use my child’s proficiency rating of 3 or 4 on the SAGE test for this course in lieu of the above stated course requirement.</w:t>
      </w:r>
    </w:p>
    <w:p w:rsidR="001C7107" w:rsidRDefault="001C7107"/>
    <w:p w:rsidR="001C7107" w:rsidRDefault="001C7107" w:rsidP="001C7107">
      <w:pPr>
        <w:pStyle w:val="BodyText"/>
        <w:tabs>
          <w:tab w:val="left" w:pos="6675"/>
          <w:tab w:val="left" w:pos="7112"/>
          <w:tab w:val="left" w:pos="9914"/>
        </w:tabs>
        <w:spacing w:before="54"/>
        <w:ind w:left="462"/>
      </w:pPr>
      <w:r>
        <w:t>Student</w:t>
      </w:r>
      <w:r>
        <w:rPr>
          <w:spacing w:val="-3"/>
        </w:rPr>
        <w:t xml:space="preserve"> </w:t>
      </w:r>
      <w:r>
        <w:t>Name:</w:t>
      </w:r>
      <w:r>
        <w:rPr>
          <w:u w:val="single"/>
        </w:rPr>
        <w:t xml:space="preserve"> </w:t>
      </w:r>
      <w:r>
        <w:rPr>
          <w:u w:val="single"/>
        </w:rPr>
        <w:tab/>
      </w:r>
      <w:r>
        <w:tab/>
      </w:r>
      <w:r>
        <w:rPr>
          <w:position w:val="2"/>
        </w:rPr>
        <w:t>Student</w:t>
      </w:r>
      <w:r>
        <w:rPr>
          <w:spacing w:val="-7"/>
          <w:position w:val="2"/>
        </w:rPr>
        <w:t xml:space="preserve"> </w:t>
      </w:r>
      <w:r>
        <w:rPr>
          <w:position w:val="2"/>
        </w:rPr>
        <w:t xml:space="preserve">ID: </w:t>
      </w:r>
      <w:r>
        <w:rPr>
          <w:w w:val="215"/>
          <w:position w:val="2"/>
          <w:u w:val="single"/>
        </w:rPr>
        <w:t xml:space="preserve"> </w:t>
      </w:r>
      <w:r>
        <w:rPr>
          <w:position w:val="2"/>
          <w:u w:val="single"/>
        </w:rPr>
        <w:tab/>
      </w:r>
    </w:p>
    <w:p w:rsidR="001C7107" w:rsidRDefault="001C7107" w:rsidP="001C7107">
      <w:pPr>
        <w:pStyle w:val="BodyText"/>
        <w:spacing w:before="10"/>
        <w:rPr>
          <w:sz w:val="24"/>
        </w:rPr>
      </w:pPr>
    </w:p>
    <w:p w:rsidR="001C7107" w:rsidRDefault="001C7107" w:rsidP="001C7107">
      <w:pPr>
        <w:pStyle w:val="BodyText"/>
        <w:tabs>
          <w:tab w:val="left" w:pos="6664"/>
          <w:tab w:val="left" w:pos="7167"/>
          <w:tab w:val="left" w:pos="9887"/>
        </w:tabs>
        <w:spacing w:before="58"/>
        <w:ind w:left="462"/>
      </w:pPr>
      <w:r>
        <w:t>Parent</w:t>
      </w:r>
      <w:r>
        <w:rPr>
          <w:spacing w:val="-3"/>
        </w:rPr>
        <w:t xml:space="preserve"> </w:t>
      </w:r>
      <w:r>
        <w:t>Signature:</w:t>
      </w:r>
      <w:r>
        <w:rPr>
          <w:u w:val="single"/>
        </w:rPr>
        <w:t xml:space="preserve"> </w:t>
      </w:r>
      <w:r>
        <w:rPr>
          <w:u w:val="single"/>
        </w:rPr>
        <w:tab/>
      </w:r>
      <w:r>
        <w:tab/>
      </w:r>
      <w:r>
        <w:rPr>
          <w:position w:val="1"/>
        </w:rPr>
        <w:t>Date:</w:t>
      </w:r>
      <w:r>
        <w:rPr>
          <w:spacing w:val="-1"/>
          <w:position w:val="1"/>
        </w:rPr>
        <w:t xml:space="preserve"> </w:t>
      </w:r>
      <w:r>
        <w:rPr>
          <w:w w:val="215"/>
          <w:position w:val="1"/>
          <w:u w:val="single"/>
        </w:rPr>
        <w:t xml:space="preserve"> </w:t>
      </w:r>
      <w:r>
        <w:rPr>
          <w:position w:val="1"/>
          <w:u w:val="single"/>
        </w:rPr>
        <w:tab/>
      </w:r>
    </w:p>
    <w:p w:rsidR="001C7107" w:rsidRDefault="001C7107" w:rsidP="001C7107">
      <w:pPr>
        <w:pStyle w:val="BodyText"/>
        <w:spacing w:before="10"/>
      </w:pPr>
    </w:p>
    <w:p w:rsidR="001C7107" w:rsidRDefault="001C7107" w:rsidP="001C7107">
      <w:pPr>
        <w:pStyle w:val="BodyText"/>
        <w:tabs>
          <w:tab w:val="left" w:pos="9959"/>
        </w:tabs>
        <w:spacing w:before="55"/>
        <w:ind w:left="425"/>
      </w:pPr>
      <w:r>
        <w:t>Parent Name (Please</w:t>
      </w:r>
      <w:r>
        <w:rPr>
          <w:spacing w:val="-7"/>
        </w:rPr>
        <w:t xml:space="preserve"> </w:t>
      </w:r>
      <w:r>
        <w:t xml:space="preserve">Print): </w:t>
      </w:r>
      <w:r>
        <w:rPr>
          <w:w w:val="215"/>
          <w:u w:val="single"/>
        </w:rPr>
        <w:t xml:space="preserve"> </w:t>
      </w:r>
      <w:r>
        <w:rPr>
          <w:u w:val="single"/>
        </w:rPr>
        <w:tab/>
      </w:r>
    </w:p>
    <w:p w:rsidR="001C7107" w:rsidRDefault="001C7107" w:rsidP="001C7107">
      <w:pPr>
        <w:pStyle w:val="BodyText"/>
        <w:spacing w:before="10"/>
        <w:rPr>
          <w:sz w:val="25"/>
        </w:rPr>
      </w:pPr>
    </w:p>
    <w:p w:rsidR="001C7107" w:rsidRDefault="001C7107" w:rsidP="001C7107">
      <w:pPr>
        <w:pStyle w:val="BodyText"/>
        <w:tabs>
          <w:tab w:val="left" w:pos="9925"/>
        </w:tabs>
        <w:spacing w:before="56"/>
        <w:ind w:left="480"/>
      </w:pPr>
      <w:r>
        <w:t>My Child's</w:t>
      </w:r>
      <w:r>
        <w:rPr>
          <w:spacing w:val="-14"/>
        </w:rPr>
        <w:t xml:space="preserve"> </w:t>
      </w:r>
      <w:r>
        <w:t>School:</w:t>
      </w:r>
      <w:r>
        <w:rPr>
          <w:spacing w:val="-1"/>
        </w:rPr>
        <w:t xml:space="preserve"> </w:t>
      </w:r>
      <w:r>
        <w:rPr>
          <w:w w:val="215"/>
          <w:u w:val="single"/>
        </w:rPr>
        <w:t xml:space="preserve"> </w:t>
      </w:r>
      <w:r>
        <w:rPr>
          <w:u w:val="single"/>
        </w:rPr>
        <w:tab/>
      </w:r>
    </w:p>
    <w:p w:rsidR="001C7107" w:rsidRDefault="001C7107" w:rsidP="001C7107">
      <w:pPr>
        <w:pStyle w:val="BodyText"/>
        <w:spacing w:before="4"/>
        <w:rPr>
          <w:sz w:val="24"/>
        </w:rPr>
      </w:pPr>
    </w:p>
    <w:p w:rsidR="001C7107" w:rsidRDefault="001C7107" w:rsidP="001C7107">
      <w:pPr>
        <w:pStyle w:val="BodyText"/>
        <w:tabs>
          <w:tab w:val="left" w:pos="3326"/>
        </w:tabs>
        <w:spacing w:before="56"/>
        <w:ind w:left="498"/>
      </w:pPr>
      <w:r>
        <w:t>My Child's</w:t>
      </w:r>
      <w:r>
        <w:rPr>
          <w:spacing w:val="-8"/>
        </w:rPr>
        <w:t xml:space="preserve"> </w:t>
      </w:r>
      <w:r>
        <w:t xml:space="preserve">Grade: </w:t>
      </w:r>
      <w:r>
        <w:rPr>
          <w:w w:val="215"/>
          <w:u w:val="single"/>
        </w:rPr>
        <w:t xml:space="preserve"> </w:t>
      </w:r>
      <w:r>
        <w:rPr>
          <w:u w:val="single"/>
        </w:rPr>
        <w:tab/>
      </w:r>
    </w:p>
    <w:p w:rsidR="005968CB" w:rsidRDefault="007F09E8">
      <w:pPr>
        <w:sectPr w:rsidR="005968CB" w:rsidSect="007F09E8">
          <w:pgSz w:w="12240" w:h="15840"/>
          <w:pgMar w:top="720" w:right="720" w:bottom="720" w:left="720" w:header="720" w:footer="720" w:gutter="0"/>
          <w:cols w:space="720"/>
          <w:docGrid w:linePitch="299"/>
        </w:sectPr>
      </w:pPr>
      <w:r>
        <w:br w:type="page"/>
      </w:r>
    </w:p>
    <w:p w:rsidR="005968CB" w:rsidRDefault="001C7107">
      <w:pPr>
        <w:pStyle w:val="BodyText"/>
        <w:ind w:left="276"/>
        <w:rPr>
          <w:sz w:val="20"/>
        </w:rPr>
      </w:pPr>
      <w:r>
        <w:rPr>
          <w:noProof/>
          <w:sz w:val="20"/>
          <w:lang w:bidi="ar-SA"/>
        </w:rPr>
        <w:lastRenderedPageBreak/>
        <w:drawing>
          <wp:inline distT="0" distB="0" distL="0" distR="0">
            <wp:extent cx="3734752" cy="577215"/>
            <wp:effectExtent l="0" t="0" r="0" b="0"/>
            <wp:docPr id="3" name="image1.jpeg" descr="Logo for Utah State Board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3734752" cy="577215"/>
                    </a:xfrm>
                    <a:prstGeom prst="rect">
                      <a:avLst/>
                    </a:prstGeom>
                  </pic:spPr>
                </pic:pic>
              </a:graphicData>
            </a:graphic>
          </wp:inline>
        </w:drawing>
      </w:r>
    </w:p>
    <w:p w:rsidR="005968CB" w:rsidRDefault="005968CB">
      <w:pPr>
        <w:pStyle w:val="BodyText"/>
        <w:spacing w:before="12"/>
        <w:rPr>
          <w:sz w:val="29"/>
        </w:rPr>
      </w:pPr>
    </w:p>
    <w:p w:rsidR="005968CB" w:rsidRDefault="001C7107">
      <w:pPr>
        <w:pStyle w:val="Heading1"/>
        <w:ind w:left="652"/>
      </w:pPr>
      <w:r>
        <w:t>Parental Exclusion Form: 2017-2018 Secondary Assessments</w:t>
      </w:r>
    </w:p>
    <w:p w:rsidR="005968CB" w:rsidRDefault="001C7107">
      <w:pPr>
        <w:pStyle w:val="BodyText"/>
        <w:spacing w:before="224" w:line="235" w:lineRule="auto"/>
        <w:ind w:left="637"/>
      </w:pPr>
      <w:r>
        <w:t>The data obtained in these assessments may be utilized by teachers and administrators to review student progress toward learning targets, plan instruction, provide teacher feedback, provide important achievement and accountability data to students, parents, and other stakeholders, and summative assessments allow for public reporting about school quality</w:t>
      </w:r>
    </w:p>
    <w:p w:rsidR="005968CB" w:rsidRDefault="001C7107">
      <w:pPr>
        <w:pStyle w:val="Heading2"/>
        <w:tabs>
          <w:tab w:val="left" w:pos="2665"/>
        </w:tabs>
        <w:ind w:left="1258"/>
      </w:pPr>
      <w:r>
        <w:t>Please</w:t>
      </w:r>
      <w:r>
        <w:rPr>
          <w:spacing w:val="-4"/>
        </w:rPr>
        <w:t xml:space="preserve"> </w:t>
      </w:r>
      <w:r>
        <w:t>Check</w:t>
      </w:r>
      <w:r>
        <w:tab/>
        <w:t>Secondary</w:t>
      </w:r>
      <w:r>
        <w:rPr>
          <w:spacing w:val="-1"/>
        </w:rPr>
        <w:t xml:space="preserve"> </w:t>
      </w:r>
      <w:r>
        <w:t>Assessments</w:t>
      </w:r>
    </w:p>
    <w:p w:rsidR="005968CB" w:rsidRDefault="005968CB">
      <w:pPr>
        <w:pStyle w:val="BodyText"/>
        <w:spacing w:before="10"/>
        <w:rPr>
          <w:b/>
          <w:sz w:val="9"/>
        </w:rPr>
      </w:pPr>
    </w:p>
    <w:p w:rsidR="005968CB" w:rsidRDefault="001C7107">
      <w:pPr>
        <w:pStyle w:val="BodyText"/>
        <w:tabs>
          <w:tab w:val="left" w:pos="2350"/>
          <w:tab w:val="left" w:pos="2702"/>
        </w:tabs>
        <w:spacing w:before="56"/>
        <w:ind w:left="1496"/>
      </w:pPr>
      <w:r>
        <w:rPr>
          <w:w w:val="215"/>
          <w:u w:val="single"/>
        </w:rPr>
        <w:t xml:space="preserve"> </w:t>
      </w:r>
      <w:r>
        <w:rPr>
          <w:u w:val="single"/>
        </w:rPr>
        <w:tab/>
      </w:r>
      <w:r>
        <w:tab/>
        <w:t>SAGE Summative English Language</w:t>
      </w:r>
      <w:r>
        <w:rPr>
          <w:spacing w:val="-6"/>
        </w:rPr>
        <w:t xml:space="preserve"> </w:t>
      </w:r>
      <w:r>
        <w:t>Arts/Literacy</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SAGE Summative</w:t>
      </w:r>
      <w:r>
        <w:rPr>
          <w:spacing w:val="-3"/>
        </w:rPr>
        <w:t xml:space="preserve"> </w:t>
      </w:r>
      <w:r>
        <w:t>Writing</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SAGE Summative</w:t>
      </w:r>
      <w:r>
        <w:rPr>
          <w:spacing w:val="-3"/>
        </w:rPr>
        <w:t xml:space="preserve"> </w:t>
      </w:r>
      <w:r>
        <w:t>Math</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SAGE Summative</w:t>
      </w:r>
      <w:r>
        <w:rPr>
          <w:spacing w:val="-3"/>
        </w:rPr>
        <w:t xml:space="preserve"> </w:t>
      </w:r>
      <w:r>
        <w:t>Science</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SAGE Interim English Language</w:t>
      </w:r>
      <w:r>
        <w:rPr>
          <w:spacing w:val="-4"/>
        </w:rPr>
        <w:t xml:space="preserve"> </w:t>
      </w:r>
      <w:r>
        <w:t>Arts/Literacy/Writing</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SAGE Interim</w:t>
      </w:r>
      <w:r>
        <w:rPr>
          <w:spacing w:val="-2"/>
        </w:rPr>
        <w:t xml:space="preserve"> </w:t>
      </w:r>
      <w:r>
        <w:t>Math</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SAGE Interim</w:t>
      </w:r>
      <w:r>
        <w:rPr>
          <w:spacing w:val="-2"/>
        </w:rPr>
        <w:t xml:space="preserve"> </w:t>
      </w:r>
      <w:r>
        <w:t>Science</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SAGE Benchmark</w:t>
      </w:r>
      <w:r>
        <w:rPr>
          <w:spacing w:val="-2"/>
        </w:rPr>
        <w:t xml:space="preserve"> </w:t>
      </w:r>
      <w:r>
        <w:t>modules</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DIBELS Dynamic Indicators of Basic Early</w:t>
      </w:r>
      <w:r>
        <w:rPr>
          <w:spacing w:val="-6"/>
        </w:rPr>
        <w:t xml:space="preserve"> </w:t>
      </w:r>
      <w:r>
        <w:t>Literacy</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DLM/UAA Dynamic Learning Maps/Utah Alternate</w:t>
      </w:r>
      <w:r>
        <w:rPr>
          <w:spacing w:val="-6"/>
        </w:rPr>
        <w:t xml:space="preserve"> </w:t>
      </w:r>
      <w:r>
        <w:t>Assessment</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ACCESS 2.0 Access for English Language</w:t>
      </w:r>
      <w:r>
        <w:rPr>
          <w:spacing w:val="-5"/>
        </w:rPr>
        <w:t xml:space="preserve"> </w:t>
      </w:r>
      <w:r>
        <w:t>Learners</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AAPPL Assessment of Performance toward Proficiency in</w:t>
      </w:r>
      <w:r>
        <w:rPr>
          <w:spacing w:val="-4"/>
        </w:rPr>
        <w:t xml:space="preserve"> </w:t>
      </w:r>
      <w:r>
        <w:t>Languages</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ACT American College</w:t>
      </w:r>
      <w:r>
        <w:rPr>
          <w:spacing w:val="-2"/>
        </w:rPr>
        <w:t xml:space="preserve"> </w:t>
      </w:r>
      <w:r>
        <w:t>Testing</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CTE Skill Certificate Assessments (required for</w:t>
      </w:r>
      <w:r>
        <w:rPr>
          <w:spacing w:val="-6"/>
        </w:rPr>
        <w:t xml:space="preserve"> </w:t>
      </w:r>
      <w:r>
        <w:t>certification)</w:t>
      </w:r>
    </w:p>
    <w:p w:rsidR="005968CB" w:rsidRDefault="001C7107">
      <w:pPr>
        <w:pStyle w:val="BodyText"/>
        <w:tabs>
          <w:tab w:val="left" w:pos="2350"/>
          <w:tab w:val="left" w:pos="2702"/>
        </w:tabs>
        <w:spacing w:before="116"/>
        <w:ind w:left="1496"/>
      </w:pPr>
      <w:r>
        <w:rPr>
          <w:w w:val="215"/>
          <w:u w:val="single"/>
        </w:rPr>
        <w:t xml:space="preserve"> </w:t>
      </w:r>
      <w:r>
        <w:rPr>
          <w:u w:val="single"/>
        </w:rPr>
        <w:tab/>
      </w:r>
      <w:r>
        <w:tab/>
        <w:t>General Financial Literacy</w:t>
      </w:r>
      <w:r>
        <w:rPr>
          <w:spacing w:val="-3"/>
        </w:rPr>
        <w:t xml:space="preserve"> </w:t>
      </w:r>
      <w:r>
        <w:t>Assessments</w:t>
      </w:r>
    </w:p>
    <w:p w:rsidR="005968CB" w:rsidRDefault="001C7107">
      <w:pPr>
        <w:pStyle w:val="BodyText"/>
        <w:tabs>
          <w:tab w:val="left" w:pos="2350"/>
          <w:tab w:val="left" w:pos="2702"/>
        </w:tabs>
        <w:spacing w:before="117"/>
        <w:ind w:left="1496"/>
      </w:pPr>
      <w:r>
        <w:rPr>
          <w:w w:val="215"/>
          <w:u w:val="single"/>
        </w:rPr>
        <w:t xml:space="preserve"> </w:t>
      </w:r>
      <w:r>
        <w:rPr>
          <w:u w:val="single"/>
        </w:rPr>
        <w:tab/>
      </w:r>
      <w:r>
        <w:tab/>
        <w:t>High School Civics Exam (required for</w:t>
      </w:r>
      <w:r>
        <w:rPr>
          <w:spacing w:val="-9"/>
        </w:rPr>
        <w:t xml:space="preserve"> </w:t>
      </w:r>
      <w:r>
        <w:t>graduation)</w:t>
      </w:r>
    </w:p>
    <w:p w:rsidR="005968CB" w:rsidRDefault="005968CB">
      <w:pPr>
        <w:pStyle w:val="BodyText"/>
        <w:spacing w:before="11"/>
        <w:rPr>
          <w:sz w:val="29"/>
        </w:rPr>
      </w:pPr>
    </w:p>
    <w:p w:rsidR="005968CB" w:rsidRDefault="001C7107">
      <w:pPr>
        <w:spacing w:before="56"/>
        <w:ind w:left="1559"/>
        <w:rPr>
          <w:i/>
        </w:rPr>
      </w:pPr>
      <w:r>
        <w:rPr>
          <w:i/>
        </w:rPr>
        <w:t xml:space="preserve">*Please note that SAGE Formative </w:t>
      </w:r>
      <w:proofErr w:type="spellStart"/>
      <w:r>
        <w:rPr>
          <w:i/>
        </w:rPr>
        <w:t>testlets</w:t>
      </w:r>
      <w:proofErr w:type="spellEnd"/>
      <w:r>
        <w:rPr>
          <w:i/>
        </w:rPr>
        <w:t xml:space="preserve"> are not available for the 2017-2018 school year</w:t>
      </w:r>
    </w:p>
    <w:p w:rsidR="005968CB" w:rsidRDefault="001C7107">
      <w:pPr>
        <w:pStyle w:val="BodyText"/>
        <w:spacing w:before="157" w:line="309" w:lineRule="auto"/>
        <w:ind w:left="636"/>
      </w:pPr>
      <w:r>
        <w:t>As a parent/guardian, I do not want my child to participate in the above assessments during the 2017-2018 school year. This form must be returned annually to your local school.</w:t>
      </w:r>
    </w:p>
    <w:p w:rsidR="005968CB" w:rsidRDefault="005968CB">
      <w:pPr>
        <w:pStyle w:val="BodyText"/>
        <w:spacing w:before="2"/>
        <w:rPr>
          <w:sz w:val="23"/>
        </w:rPr>
      </w:pPr>
    </w:p>
    <w:p w:rsidR="005968CB" w:rsidRDefault="001C7107">
      <w:pPr>
        <w:pStyle w:val="BodyText"/>
        <w:tabs>
          <w:tab w:val="left" w:pos="6850"/>
          <w:tab w:val="left" w:pos="7287"/>
          <w:tab w:val="left" w:pos="10090"/>
        </w:tabs>
        <w:spacing w:before="54"/>
        <w:ind w:left="637"/>
      </w:pPr>
      <w:r>
        <w:t>Student</w:t>
      </w:r>
      <w:r>
        <w:rPr>
          <w:spacing w:val="-3"/>
        </w:rPr>
        <w:t xml:space="preserve"> </w:t>
      </w:r>
      <w:r>
        <w:t>Name:</w:t>
      </w:r>
      <w:r>
        <w:rPr>
          <w:u w:val="single"/>
        </w:rPr>
        <w:t xml:space="preserve"> </w:t>
      </w:r>
      <w:r>
        <w:rPr>
          <w:u w:val="single"/>
        </w:rPr>
        <w:tab/>
      </w:r>
      <w:r>
        <w:tab/>
      </w:r>
      <w:r>
        <w:rPr>
          <w:position w:val="2"/>
        </w:rPr>
        <w:t>Student</w:t>
      </w:r>
      <w:r>
        <w:rPr>
          <w:spacing w:val="-7"/>
          <w:position w:val="2"/>
        </w:rPr>
        <w:t xml:space="preserve"> </w:t>
      </w:r>
      <w:r>
        <w:rPr>
          <w:position w:val="2"/>
        </w:rPr>
        <w:t xml:space="preserve">ID: </w:t>
      </w:r>
      <w:r>
        <w:rPr>
          <w:w w:val="215"/>
          <w:position w:val="2"/>
          <w:u w:val="single"/>
        </w:rPr>
        <w:t xml:space="preserve"> </w:t>
      </w:r>
      <w:r>
        <w:rPr>
          <w:position w:val="2"/>
          <w:u w:val="single"/>
        </w:rPr>
        <w:tab/>
      </w:r>
    </w:p>
    <w:p w:rsidR="005968CB" w:rsidRDefault="005968CB">
      <w:pPr>
        <w:pStyle w:val="BodyText"/>
        <w:spacing w:before="11"/>
        <w:rPr>
          <w:sz w:val="24"/>
        </w:rPr>
      </w:pPr>
    </w:p>
    <w:p w:rsidR="005968CB" w:rsidRDefault="001C7107">
      <w:pPr>
        <w:pStyle w:val="BodyText"/>
        <w:tabs>
          <w:tab w:val="left" w:pos="6839"/>
          <w:tab w:val="left" w:pos="7342"/>
          <w:tab w:val="left" w:pos="10062"/>
        </w:tabs>
        <w:spacing w:before="57"/>
        <w:ind w:left="637"/>
      </w:pPr>
      <w:r>
        <w:t>Parent</w:t>
      </w:r>
      <w:r>
        <w:rPr>
          <w:spacing w:val="-3"/>
        </w:rPr>
        <w:t xml:space="preserve"> </w:t>
      </w:r>
      <w:r>
        <w:t>Signature:</w:t>
      </w:r>
      <w:r>
        <w:rPr>
          <w:u w:val="single"/>
        </w:rPr>
        <w:t xml:space="preserve"> </w:t>
      </w:r>
      <w:r>
        <w:rPr>
          <w:u w:val="single"/>
        </w:rPr>
        <w:tab/>
      </w:r>
      <w:r>
        <w:tab/>
      </w:r>
      <w:r>
        <w:rPr>
          <w:position w:val="1"/>
        </w:rPr>
        <w:t>Date:</w:t>
      </w:r>
      <w:r>
        <w:rPr>
          <w:spacing w:val="-1"/>
          <w:position w:val="1"/>
        </w:rPr>
        <w:t xml:space="preserve"> </w:t>
      </w:r>
      <w:r>
        <w:rPr>
          <w:w w:val="215"/>
          <w:position w:val="1"/>
          <w:u w:val="single"/>
        </w:rPr>
        <w:t xml:space="preserve"> </w:t>
      </w:r>
      <w:r>
        <w:rPr>
          <w:position w:val="1"/>
          <w:u w:val="single"/>
        </w:rPr>
        <w:tab/>
      </w:r>
    </w:p>
    <w:p w:rsidR="005968CB" w:rsidRDefault="005968CB">
      <w:pPr>
        <w:pStyle w:val="BodyText"/>
        <w:spacing w:before="10"/>
      </w:pPr>
    </w:p>
    <w:p w:rsidR="005968CB" w:rsidRDefault="001C7107">
      <w:pPr>
        <w:pStyle w:val="BodyText"/>
        <w:tabs>
          <w:tab w:val="left" w:pos="10134"/>
        </w:tabs>
        <w:spacing w:before="56"/>
        <w:ind w:left="600"/>
      </w:pPr>
      <w:r>
        <w:t>Parent Name (Please</w:t>
      </w:r>
      <w:r>
        <w:rPr>
          <w:spacing w:val="-7"/>
        </w:rPr>
        <w:t xml:space="preserve"> </w:t>
      </w:r>
      <w:r>
        <w:t xml:space="preserve">Print): </w:t>
      </w:r>
      <w:r>
        <w:rPr>
          <w:w w:val="215"/>
          <w:u w:val="single"/>
        </w:rPr>
        <w:t xml:space="preserve"> </w:t>
      </w:r>
      <w:r>
        <w:rPr>
          <w:u w:val="single"/>
        </w:rPr>
        <w:tab/>
      </w:r>
    </w:p>
    <w:p w:rsidR="005968CB" w:rsidRDefault="005968CB">
      <w:pPr>
        <w:pStyle w:val="BodyText"/>
        <w:spacing w:before="10"/>
        <w:rPr>
          <w:sz w:val="25"/>
        </w:rPr>
      </w:pPr>
    </w:p>
    <w:p w:rsidR="005968CB" w:rsidRDefault="001C7107">
      <w:pPr>
        <w:pStyle w:val="BodyText"/>
        <w:tabs>
          <w:tab w:val="left" w:pos="10100"/>
        </w:tabs>
        <w:spacing w:before="56"/>
        <w:ind w:left="655"/>
      </w:pPr>
      <w:r>
        <w:t>My Child's</w:t>
      </w:r>
      <w:r>
        <w:rPr>
          <w:spacing w:val="-14"/>
        </w:rPr>
        <w:t xml:space="preserve"> </w:t>
      </w:r>
      <w:r>
        <w:t>School:</w:t>
      </w:r>
      <w:r>
        <w:rPr>
          <w:spacing w:val="-1"/>
        </w:rPr>
        <w:t xml:space="preserve"> </w:t>
      </w:r>
      <w:r>
        <w:rPr>
          <w:w w:val="215"/>
          <w:u w:val="single"/>
        </w:rPr>
        <w:t xml:space="preserve"> </w:t>
      </w:r>
      <w:r>
        <w:rPr>
          <w:u w:val="single"/>
        </w:rPr>
        <w:tab/>
      </w:r>
    </w:p>
    <w:p w:rsidR="005968CB" w:rsidRDefault="005968CB">
      <w:pPr>
        <w:pStyle w:val="BodyText"/>
        <w:spacing w:before="4"/>
        <w:rPr>
          <w:sz w:val="24"/>
        </w:rPr>
      </w:pPr>
    </w:p>
    <w:p w:rsidR="005968CB" w:rsidRDefault="001C7107">
      <w:pPr>
        <w:pStyle w:val="BodyText"/>
        <w:tabs>
          <w:tab w:val="left" w:pos="3501"/>
        </w:tabs>
        <w:spacing w:before="55"/>
        <w:ind w:left="674"/>
      </w:pPr>
      <w:r>
        <w:t>My Child's</w:t>
      </w:r>
      <w:r>
        <w:rPr>
          <w:spacing w:val="-8"/>
        </w:rPr>
        <w:t xml:space="preserve"> </w:t>
      </w:r>
      <w:r>
        <w:t xml:space="preserve">Grade: </w:t>
      </w:r>
      <w:r>
        <w:rPr>
          <w:w w:val="215"/>
          <w:u w:val="single"/>
        </w:rPr>
        <w:t xml:space="preserve"> </w:t>
      </w:r>
      <w:r>
        <w:rPr>
          <w:u w:val="single"/>
        </w:rPr>
        <w:tab/>
      </w:r>
    </w:p>
    <w:p w:rsidR="001C7107" w:rsidRPr="007F09E8" w:rsidRDefault="001C7107" w:rsidP="001C7107">
      <w:pPr>
        <w:rPr>
          <w:b/>
          <w:sz w:val="32"/>
          <w:szCs w:val="32"/>
        </w:rPr>
      </w:pPr>
      <w:r>
        <w:rPr>
          <w:b/>
          <w:sz w:val="32"/>
          <w:szCs w:val="32"/>
        </w:rPr>
        <w:lastRenderedPageBreak/>
        <w:t>Parent Opt In Option: 2017-2018 Secondary Assessments</w:t>
      </w:r>
    </w:p>
    <w:p w:rsidR="001C7107" w:rsidRDefault="001C7107" w:rsidP="001C7107">
      <w:pPr>
        <w:pStyle w:val="BodyText"/>
        <w:spacing w:before="79"/>
        <w:ind w:left="459"/>
      </w:pPr>
    </w:p>
    <w:p w:rsidR="001C7107" w:rsidRDefault="001C7107" w:rsidP="001C7107">
      <w:pPr>
        <w:pStyle w:val="BodyText"/>
        <w:spacing w:before="79"/>
        <w:ind w:left="459"/>
      </w:pPr>
      <w:r>
        <w:t xml:space="preserve">Utah State Board of Education Rule R277-404-6-1c states: </w:t>
      </w:r>
      <w:r w:rsidRPr="007F09E8">
        <w:rPr>
          <w:i/>
        </w:rPr>
        <w:t>“In accordance with Subsection 53A-15-1403(1), an LEA shall reasonably accommodate a parent’s or guardian’s request to allow a student’s demonstration of proficiency on a state required assessment to fulfill a requirement in a course.”</w:t>
      </w:r>
      <w:r>
        <w:t xml:space="preserve">  Thus, parents have the choice to use a proficiency rating of 3 or 4 from the SAGE test that corresponds to the course in lieu of a course requirement such as a final exam or final project.</w:t>
      </w:r>
    </w:p>
    <w:p w:rsidR="001C7107" w:rsidRDefault="001C7107" w:rsidP="001C7107">
      <w:pPr>
        <w:pStyle w:val="BodyText"/>
        <w:spacing w:before="79"/>
        <w:ind w:left="459"/>
      </w:pPr>
    </w:p>
    <w:p w:rsidR="001C7107" w:rsidRDefault="001C7107" w:rsidP="001C7107">
      <w:pPr>
        <w:pStyle w:val="BodyText"/>
        <w:spacing w:before="79"/>
        <w:ind w:left="459"/>
      </w:pPr>
      <w:r>
        <w:t>Course Name: __________________________________________________________________________________</w:t>
      </w:r>
    </w:p>
    <w:p w:rsidR="001C7107" w:rsidRDefault="001C7107" w:rsidP="001C7107">
      <w:pPr>
        <w:pStyle w:val="BodyText"/>
        <w:spacing w:before="79"/>
        <w:ind w:left="459"/>
      </w:pPr>
    </w:p>
    <w:p w:rsidR="001C7107" w:rsidRDefault="001C7107" w:rsidP="001C7107">
      <w:pPr>
        <w:pStyle w:val="BodyText"/>
        <w:spacing w:before="79"/>
        <w:ind w:left="459"/>
      </w:pPr>
      <w:r>
        <w:t>Course Teacher:  ________________________________________________________________________________</w:t>
      </w:r>
    </w:p>
    <w:p w:rsidR="001C7107" w:rsidRDefault="001C7107" w:rsidP="001C7107">
      <w:pPr>
        <w:pStyle w:val="BodyText"/>
        <w:spacing w:before="79"/>
        <w:ind w:left="459"/>
      </w:pPr>
    </w:p>
    <w:p w:rsidR="001C7107" w:rsidRDefault="001C7107" w:rsidP="001C7107">
      <w:pPr>
        <w:pStyle w:val="BodyText"/>
        <w:spacing w:before="79"/>
        <w:ind w:left="459"/>
      </w:pPr>
      <w:r>
        <w:t>Course Requirement: ____________________________________________________________________________</w:t>
      </w:r>
    </w:p>
    <w:p w:rsidR="001C7107" w:rsidRDefault="001C7107" w:rsidP="001C7107">
      <w:pPr>
        <w:pStyle w:val="BodyText"/>
        <w:ind w:left="459"/>
      </w:pPr>
    </w:p>
    <w:p w:rsidR="001C7107" w:rsidRDefault="001C7107" w:rsidP="001C7107">
      <w:pPr>
        <w:pStyle w:val="BodyText"/>
        <w:ind w:left="459"/>
      </w:pPr>
      <w:r>
        <w:t>______________________________________________________________________________________________</w:t>
      </w:r>
    </w:p>
    <w:p w:rsidR="001C7107" w:rsidRPr="001C7107" w:rsidRDefault="001C7107" w:rsidP="001C7107">
      <w:pPr>
        <w:pStyle w:val="BodyText"/>
        <w:spacing w:before="79"/>
        <w:ind w:left="459"/>
      </w:pPr>
      <w:r w:rsidRPr="001C7107">
        <w:t>As a parent or guardian, I give my permission for the above named course teacher to use my child’s proficiency rating of 3 or 4 on the SAGE test for this course in lieu of the above stated course requirement.</w:t>
      </w:r>
    </w:p>
    <w:p w:rsidR="001C7107" w:rsidRDefault="001C7107" w:rsidP="001C7107"/>
    <w:p w:rsidR="001C7107" w:rsidRDefault="001C7107" w:rsidP="001C7107">
      <w:pPr>
        <w:pStyle w:val="BodyText"/>
        <w:tabs>
          <w:tab w:val="left" w:pos="6675"/>
          <w:tab w:val="left" w:pos="7112"/>
          <w:tab w:val="left" w:pos="9914"/>
        </w:tabs>
        <w:spacing w:before="54"/>
        <w:ind w:left="462"/>
      </w:pPr>
      <w:r>
        <w:t>Student</w:t>
      </w:r>
      <w:r>
        <w:rPr>
          <w:spacing w:val="-3"/>
        </w:rPr>
        <w:t xml:space="preserve"> </w:t>
      </w:r>
      <w:r>
        <w:t>Name:</w:t>
      </w:r>
      <w:r>
        <w:rPr>
          <w:u w:val="single"/>
        </w:rPr>
        <w:t xml:space="preserve"> </w:t>
      </w:r>
      <w:r>
        <w:rPr>
          <w:u w:val="single"/>
        </w:rPr>
        <w:tab/>
      </w:r>
      <w:r>
        <w:tab/>
      </w:r>
      <w:r>
        <w:rPr>
          <w:position w:val="2"/>
        </w:rPr>
        <w:t>Student</w:t>
      </w:r>
      <w:r>
        <w:rPr>
          <w:spacing w:val="-7"/>
          <w:position w:val="2"/>
        </w:rPr>
        <w:t xml:space="preserve"> </w:t>
      </w:r>
      <w:r>
        <w:rPr>
          <w:position w:val="2"/>
        </w:rPr>
        <w:t xml:space="preserve">ID: </w:t>
      </w:r>
      <w:r>
        <w:rPr>
          <w:w w:val="215"/>
          <w:position w:val="2"/>
          <w:u w:val="single"/>
        </w:rPr>
        <w:t xml:space="preserve"> </w:t>
      </w:r>
      <w:r>
        <w:rPr>
          <w:position w:val="2"/>
          <w:u w:val="single"/>
        </w:rPr>
        <w:tab/>
      </w:r>
    </w:p>
    <w:p w:rsidR="001C7107" w:rsidRDefault="001C7107" w:rsidP="001C7107">
      <w:pPr>
        <w:pStyle w:val="BodyText"/>
        <w:spacing w:before="10"/>
        <w:rPr>
          <w:sz w:val="24"/>
        </w:rPr>
      </w:pPr>
    </w:p>
    <w:p w:rsidR="001C7107" w:rsidRDefault="001C7107" w:rsidP="001C7107">
      <w:pPr>
        <w:pStyle w:val="BodyText"/>
        <w:tabs>
          <w:tab w:val="left" w:pos="6664"/>
          <w:tab w:val="left" w:pos="7167"/>
          <w:tab w:val="left" w:pos="9887"/>
        </w:tabs>
        <w:spacing w:before="58"/>
        <w:ind w:left="462"/>
      </w:pPr>
      <w:r>
        <w:t>Parent</w:t>
      </w:r>
      <w:r>
        <w:rPr>
          <w:spacing w:val="-3"/>
        </w:rPr>
        <w:t xml:space="preserve"> </w:t>
      </w:r>
      <w:r>
        <w:t>Signature:</w:t>
      </w:r>
      <w:r>
        <w:rPr>
          <w:u w:val="single"/>
        </w:rPr>
        <w:t xml:space="preserve"> </w:t>
      </w:r>
      <w:r>
        <w:rPr>
          <w:u w:val="single"/>
        </w:rPr>
        <w:tab/>
      </w:r>
      <w:r>
        <w:tab/>
      </w:r>
      <w:r>
        <w:rPr>
          <w:position w:val="1"/>
        </w:rPr>
        <w:t>Date:</w:t>
      </w:r>
      <w:r>
        <w:rPr>
          <w:spacing w:val="-1"/>
          <w:position w:val="1"/>
        </w:rPr>
        <w:t xml:space="preserve"> </w:t>
      </w:r>
      <w:r>
        <w:rPr>
          <w:w w:val="215"/>
          <w:position w:val="1"/>
          <w:u w:val="single"/>
        </w:rPr>
        <w:t xml:space="preserve"> </w:t>
      </w:r>
      <w:r>
        <w:rPr>
          <w:position w:val="1"/>
          <w:u w:val="single"/>
        </w:rPr>
        <w:tab/>
      </w:r>
    </w:p>
    <w:p w:rsidR="001C7107" w:rsidRDefault="001C7107" w:rsidP="001C7107">
      <w:pPr>
        <w:pStyle w:val="BodyText"/>
        <w:spacing w:before="10"/>
      </w:pPr>
    </w:p>
    <w:p w:rsidR="001C7107" w:rsidRDefault="001C7107" w:rsidP="001C7107">
      <w:pPr>
        <w:pStyle w:val="BodyText"/>
        <w:tabs>
          <w:tab w:val="left" w:pos="9959"/>
        </w:tabs>
        <w:spacing w:before="55"/>
        <w:ind w:left="425"/>
      </w:pPr>
      <w:r>
        <w:t>Parent Name (Please</w:t>
      </w:r>
      <w:r>
        <w:rPr>
          <w:spacing w:val="-7"/>
        </w:rPr>
        <w:t xml:space="preserve"> </w:t>
      </w:r>
      <w:r>
        <w:t xml:space="preserve">Print): </w:t>
      </w:r>
      <w:r>
        <w:rPr>
          <w:w w:val="215"/>
          <w:u w:val="single"/>
        </w:rPr>
        <w:t xml:space="preserve"> </w:t>
      </w:r>
      <w:r>
        <w:rPr>
          <w:u w:val="single"/>
        </w:rPr>
        <w:tab/>
      </w:r>
    </w:p>
    <w:p w:rsidR="001C7107" w:rsidRDefault="001C7107" w:rsidP="001C7107">
      <w:pPr>
        <w:pStyle w:val="BodyText"/>
        <w:spacing w:before="10"/>
        <w:rPr>
          <w:sz w:val="25"/>
        </w:rPr>
      </w:pPr>
    </w:p>
    <w:p w:rsidR="001C7107" w:rsidRDefault="001C7107" w:rsidP="001C7107">
      <w:pPr>
        <w:pStyle w:val="BodyText"/>
        <w:tabs>
          <w:tab w:val="left" w:pos="9925"/>
        </w:tabs>
        <w:spacing w:before="56"/>
        <w:ind w:left="480"/>
      </w:pPr>
      <w:r>
        <w:t>My Child's</w:t>
      </w:r>
      <w:r>
        <w:rPr>
          <w:spacing w:val="-14"/>
        </w:rPr>
        <w:t xml:space="preserve"> </w:t>
      </w:r>
      <w:r>
        <w:t>School:</w:t>
      </w:r>
      <w:r>
        <w:rPr>
          <w:spacing w:val="-1"/>
        </w:rPr>
        <w:t xml:space="preserve"> </w:t>
      </w:r>
      <w:r>
        <w:rPr>
          <w:w w:val="215"/>
          <w:u w:val="single"/>
        </w:rPr>
        <w:t xml:space="preserve"> </w:t>
      </w:r>
      <w:r>
        <w:rPr>
          <w:u w:val="single"/>
        </w:rPr>
        <w:tab/>
      </w:r>
    </w:p>
    <w:p w:rsidR="001C7107" w:rsidRDefault="001C7107" w:rsidP="001C7107">
      <w:pPr>
        <w:pStyle w:val="BodyText"/>
        <w:spacing w:before="4"/>
        <w:rPr>
          <w:sz w:val="24"/>
        </w:rPr>
      </w:pPr>
    </w:p>
    <w:p w:rsidR="005968CB" w:rsidRDefault="001C7107" w:rsidP="001C7107">
      <w:pPr>
        <w:pStyle w:val="BodyText"/>
        <w:tabs>
          <w:tab w:val="left" w:pos="3326"/>
        </w:tabs>
        <w:spacing w:before="56"/>
        <w:ind w:left="498"/>
        <w:sectPr w:rsidR="005968CB" w:rsidSect="007F09E8">
          <w:pgSz w:w="12240" w:h="15840"/>
          <w:pgMar w:top="720" w:right="720" w:bottom="720" w:left="720" w:header="720" w:footer="720" w:gutter="0"/>
          <w:cols w:space="720"/>
        </w:sectPr>
      </w:pPr>
      <w:r>
        <w:t>My Child's</w:t>
      </w:r>
      <w:r>
        <w:rPr>
          <w:spacing w:val="-8"/>
        </w:rPr>
        <w:t xml:space="preserve"> </w:t>
      </w:r>
      <w:r>
        <w:t xml:space="preserve">Grade: </w:t>
      </w:r>
      <w:r>
        <w:rPr>
          <w:w w:val="215"/>
          <w:u w:val="single"/>
        </w:rPr>
        <w:t xml:space="preserve"> </w:t>
      </w:r>
      <w:r>
        <w:rPr>
          <w:u w:val="single"/>
        </w:rPr>
        <w:tab/>
      </w:r>
    </w:p>
    <w:p w:rsidR="005968CB" w:rsidRDefault="001C7107">
      <w:pPr>
        <w:pStyle w:val="BodyText"/>
        <w:ind w:left="476"/>
        <w:rPr>
          <w:sz w:val="20"/>
        </w:rPr>
      </w:pPr>
      <w:r>
        <w:rPr>
          <w:noProof/>
          <w:sz w:val="20"/>
          <w:lang w:bidi="ar-SA"/>
        </w:rPr>
        <w:lastRenderedPageBreak/>
        <w:drawing>
          <wp:inline distT="0" distB="0" distL="0" distR="0">
            <wp:extent cx="3734752" cy="577215"/>
            <wp:effectExtent l="0" t="0" r="0" b="0"/>
            <wp:docPr id="5" name="image1.jpeg" descr="Logo for Utah State Board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3734752" cy="577215"/>
                    </a:xfrm>
                    <a:prstGeom prst="rect">
                      <a:avLst/>
                    </a:prstGeom>
                  </pic:spPr>
                </pic:pic>
              </a:graphicData>
            </a:graphic>
          </wp:inline>
        </w:drawing>
      </w:r>
    </w:p>
    <w:p w:rsidR="005968CB" w:rsidRDefault="005968CB">
      <w:pPr>
        <w:pStyle w:val="BodyText"/>
        <w:rPr>
          <w:sz w:val="20"/>
        </w:rPr>
      </w:pPr>
    </w:p>
    <w:p w:rsidR="005968CB" w:rsidRDefault="001C7107">
      <w:pPr>
        <w:spacing w:before="200"/>
        <w:ind w:left="254"/>
        <w:rPr>
          <w:b/>
          <w:sz w:val="28"/>
        </w:rPr>
      </w:pPr>
      <w:bookmarkStart w:id="1" w:name="Blank_Page"/>
      <w:bookmarkEnd w:id="1"/>
      <w:r>
        <w:rPr>
          <w:b/>
          <w:sz w:val="28"/>
        </w:rPr>
        <w:t>Description of State Assessments:</w:t>
      </w:r>
    </w:p>
    <w:p w:rsidR="005968CB" w:rsidRDefault="005968CB">
      <w:pPr>
        <w:pStyle w:val="BodyText"/>
        <w:spacing w:before="6"/>
        <w:rPr>
          <w:b/>
        </w:rPr>
      </w:pPr>
    </w:p>
    <w:p w:rsidR="005968CB" w:rsidRDefault="001C7107">
      <w:pPr>
        <w:spacing w:line="235" w:lineRule="auto"/>
        <w:ind w:left="254" w:right="560"/>
      </w:pPr>
      <w:r>
        <w:rPr>
          <w:b/>
        </w:rPr>
        <w:t xml:space="preserve">SAGE Summative English Language Arts/Literacy/Writing </w:t>
      </w:r>
      <w:r>
        <w:t>(grade 3-11) Summative assessment of Utah Core Standards for achievement and accountability</w:t>
      </w:r>
    </w:p>
    <w:p w:rsidR="005968CB" w:rsidRDefault="005968CB">
      <w:pPr>
        <w:pStyle w:val="BodyText"/>
        <w:spacing w:before="6"/>
        <w:rPr>
          <w:sz w:val="16"/>
        </w:rPr>
      </w:pPr>
    </w:p>
    <w:p w:rsidR="005968CB" w:rsidRDefault="001C7107">
      <w:pPr>
        <w:pStyle w:val="BodyText"/>
        <w:spacing w:line="235" w:lineRule="auto"/>
        <w:ind w:left="254"/>
      </w:pPr>
      <w:r>
        <w:rPr>
          <w:b/>
        </w:rPr>
        <w:t xml:space="preserve">SAGE Summative Math </w:t>
      </w:r>
      <w:r>
        <w:t>(grades 3-11) Summative assessment of Utah Core Standards for achievement and accountability</w:t>
      </w:r>
    </w:p>
    <w:p w:rsidR="005968CB" w:rsidRDefault="005968CB">
      <w:pPr>
        <w:pStyle w:val="BodyText"/>
        <w:spacing w:before="7"/>
        <w:rPr>
          <w:sz w:val="16"/>
        </w:rPr>
      </w:pPr>
    </w:p>
    <w:p w:rsidR="005968CB" w:rsidRDefault="001C7107">
      <w:pPr>
        <w:pStyle w:val="BodyText"/>
        <w:spacing w:line="235" w:lineRule="auto"/>
        <w:ind w:left="254" w:right="520"/>
      </w:pPr>
      <w:r>
        <w:rPr>
          <w:b/>
        </w:rPr>
        <w:t xml:space="preserve">SAGE Summative Science </w:t>
      </w:r>
      <w:r>
        <w:t>(grades 4-11) Summative assessment of Utah Core Standards for achievement and accountability</w:t>
      </w:r>
    </w:p>
    <w:p w:rsidR="005968CB" w:rsidRDefault="005968CB">
      <w:pPr>
        <w:pStyle w:val="BodyText"/>
        <w:spacing w:before="6"/>
        <w:rPr>
          <w:sz w:val="16"/>
        </w:rPr>
      </w:pPr>
    </w:p>
    <w:p w:rsidR="005968CB" w:rsidRDefault="001C7107">
      <w:pPr>
        <w:spacing w:line="235" w:lineRule="auto"/>
        <w:ind w:left="254" w:right="311"/>
      </w:pPr>
      <w:r>
        <w:rPr>
          <w:b/>
        </w:rPr>
        <w:t xml:space="preserve">SAGE Interim English Language Arts/Literacy/Writing </w:t>
      </w:r>
      <w:r>
        <w:t>(grades 3-11) Periodic assessment, local school choice, 2 opportunities, no state data collection</w:t>
      </w:r>
    </w:p>
    <w:p w:rsidR="005968CB" w:rsidRDefault="005968CB">
      <w:pPr>
        <w:pStyle w:val="BodyText"/>
        <w:spacing w:before="6"/>
        <w:rPr>
          <w:sz w:val="16"/>
        </w:rPr>
      </w:pPr>
    </w:p>
    <w:p w:rsidR="005968CB" w:rsidRDefault="001C7107">
      <w:pPr>
        <w:pStyle w:val="BodyText"/>
        <w:spacing w:line="235" w:lineRule="auto"/>
        <w:ind w:left="254"/>
      </w:pPr>
      <w:r>
        <w:rPr>
          <w:b/>
        </w:rPr>
        <w:t xml:space="preserve">SAGE Interim Math </w:t>
      </w:r>
      <w:r>
        <w:t>(grades 3-11) Periodic assessment, local school choice, 2 opportunities, not state data collection</w:t>
      </w:r>
    </w:p>
    <w:p w:rsidR="005968CB" w:rsidRDefault="005968CB">
      <w:pPr>
        <w:pStyle w:val="BodyText"/>
        <w:spacing w:before="6"/>
        <w:rPr>
          <w:sz w:val="16"/>
        </w:rPr>
      </w:pPr>
    </w:p>
    <w:p w:rsidR="005968CB" w:rsidRDefault="001C7107">
      <w:pPr>
        <w:pStyle w:val="BodyText"/>
        <w:spacing w:before="1" w:line="235" w:lineRule="auto"/>
        <w:ind w:left="254" w:right="656"/>
      </w:pPr>
      <w:r>
        <w:rPr>
          <w:b/>
        </w:rPr>
        <w:t xml:space="preserve">SAGE Interim Science </w:t>
      </w:r>
      <w:r>
        <w:t>(grades 4-11) Periodic assessment, local school choice, 2 opportunities, no state data collection</w:t>
      </w:r>
    </w:p>
    <w:p w:rsidR="005968CB" w:rsidRDefault="005968CB">
      <w:pPr>
        <w:pStyle w:val="BodyText"/>
        <w:spacing w:before="6"/>
        <w:rPr>
          <w:sz w:val="16"/>
        </w:rPr>
      </w:pPr>
    </w:p>
    <w:p w:rsidR="005968CB" w:rsidRDefault="001C7107">
      <w:pPr>
        <w:pStyle w:val="BodyText"/>
        <w:spacing w:line="235" w:lineRule="auto"/>
        <w:ind w:left="254"/>
      </w:pPr>
      <w:r>
        <w:rPr>
          <w:b/>
        </w:rPr>
        <w:t xml:space="preserve">SAGE Benchmark modules </w:t>
      </w:r>
      <w:r>
        <w:t>Formative instruction (grades 3-11), local school or teacher choice, no state data collection</w:t>
      </w:r>
    </w:p>
    <w:p w:rsidR="005968CB" w:rsidRDefault="005968CB">
      <w:pPr>
        <w:pStyle w:val="BodyText"/>
        <w:spacing w:before="6"/>
        <w:rPr>
          <w:sz w:val="16"/>
        </w:rPr>
      </w:pPr>
    </w:p>
    <w:p w:rsidR="005968CB" w:rsidRDefault="001C7107">
      <w:pPr>
        <w:pStyle w:val="BodyText"/>
        <w:spacing w:line="235" w:lineRule="auto"/>
        <w:ind w:left="254" w:right="259"/>
      </w:pPr>
      <w:r>
        <w:rPr>
          <w:b/>
        </w:rPr>
        <w:t xml:space="preserve">DIBELS </w:t>
      </w:r>
      <w:r>
        <w:t>Dynamic Indicators of Basic Early Literacy (grades K-3), five-minute assessment, given fall, mid-year, end of year</w:t>
      </w:r>
    </w:p>
    <w:p w:rsidR="005968CB" w:rsidRDefault="005968CB">
      <w:pPr>
        <w:pStyle w:val="BodyText"/>
        <w:spacing w:before="6"/>
        <w:rPr>
          <w:sz w:val="16"/>
        </w:rPr>
      </w:pPr>
    </w:p>
    <w:p w:rsidR="005968CB" w:rsidRDefault="001C7107">
      <w:pPr>
        <w:pStyle w:val="BodyText"/>
        <w:spacing w:before="1" w:line="235" w:lineRule="auto"/>
        <w:ind w:left="254" w:right="781"/>
      </w:pPr>
      <w:r>
        <w:rPr>
          <w:b/>
        </w:rPr>
        <w:t xml:space="preserve">DLM/UAA </w:t>
      </w:r>
      <w:r>
        <w:t xml:space="preserve">Dynamic Learning Maps/Utah Alternate Assessment (grades 3-11), </w:t>
      </w:r>
      <w:proofErr w:type="gramStart"/>
      <w:r>
        <w:t>Spring</w:t>
      </w:r>
      <w:proofErr w:type="gramEnd"/>
      <w:r>
        <w:t xml:space="preserve"> summative alternate assessment for students with severe cognitive disabilities</w:t>
      </w:r>
    </w:p>
    <w:p w:rsidR="005968CB" w:rsidRDefault="005968CB">
      <w:pPr>
        <w:pStyle w:val="BodyText"/>
        <w:spacing w:before="6"/>
        <w:rPr>
          <w:sz w:val="16"/>
        </w:rPr>
      </w:pPr>
    </w:p>
    <w:p w:rsidR="005968CB" w:rsidRDefault="001C7107">
      <w:pPr>
        <w:pStyle w:val="BodyText"/>
        <w:spacing w:line="235" w:lineRule="auto"/>
        <w:ind w:left="254"/>
      </w:pPr>
      <w:r>
        <w:rPr>
          <w:b/>
        </w:rPr>
        <w:t xml:space="preserve">ACCESS 2.0 </w:t>
      </w:r>
      <w:r>
        <w:t>Access for English Language Learners (grades K-12), assessment of English language proficiency given once a year</w:t>
      </w:r>
    </w:p>
    <w:p w:rsidR="005968CB" w:rsidRDefault="005968CB">
      <w:pPr>
        <w:pStyle w:val="BodyText"/>
        <w:spacing w:before="6"/>
        <w:rPr>
          <w:sz w:val="16"/>
        </w:rPr>
      </w:pPr>
    </w:p>
    <w:p w:rsidR="005968CB" w:rsidRDefault="001C7107">
      <w:pPr>
        <w:pStyle w:val="BodyText"/>
        <w:spacing w:line="235" w:lineRule="auto"/>
        <w:ind w:left="254" w:right="460"/>
      </w:pPr>
      <w:r>
        <w:rPr>
          <w:b/>
        </w:rPr>
        <w:t xml:space="preserve">AAPPL </w:t>
      </w:r>
      <w:r>
        <w:t>ACTFL Assessment of Performance toward Proficiency in Languages (grade 3-9), student proficiency of target language in a dual immersion program</w:t>
      </w:r>
    </w:p>
    <w:p w:rsidR="005968CB" w:rsidRDefault="001C7107">
      <w:pPr>
        <w:pStyle w:val="BodyText"/>
        <w:spacing w:before="198"/>
        <w:ind w:left="254"/>
      </w:pPr>
      <w:r>
        <w:rPr>
          <w:b/>
        </w:rPr>
        <w:t xml:space="preserve">ACT </w:t>
      </w:r>
      <w:r>
        <w:t>(grade 11) College readiness assessment, assessing reading, math, English, and science</w:t>
      </w:r>
    </w:p>
    <w:p w:rsidR="005968CB" w:rsidRDefault="005968CB">
      <w:pPr>
        <w:pStyle w:val="BodyText"/>
        <w:spacing w:before="4"/>
        <w:rPr>
          <w:sz w:val="16"/>
        </w:rPr>
      </w:pPr>
    </w:p>
    <w:p w:rsidR="005968CB" w:rsidRDefault="001C7107">
      <w:pPr>
        <w:spacing w:line="235" w:lineRule="auto"/>
        <w:ind w:left="254"/>
      </w:pPr>
      <w:r>
        <w:rPr>
          <w:b/>
        </w:rPr>
        <w:t xml:space="preserve">CTE Skill Certificate Assessments </w:t>
      </w:r>
      <w:r>
        <w:t>End of course competency-based student assessments in Career and Technical Education required for certification</w:t>
      </w:r>
    </w:p>
    <w:p w:rsidR="005968CB" w:rsidRDefault="001C7107">
      <w:pPr>
        <w:spacing w:before="197"/>
        <w:ind w:left="254"/>
      </w:pPr>
      <w:r>
        <w:rPr>
          <w:b/>
        </w:rPr>
        <w:t xml:space="preserve">General Financial Literacy Assessment </w:t>
      </w:r>
      <w:r>
        <w:t>End of course assessment for General Financial Literacy course.</w:t>
      </w:r>
    </w:p>
    <w:p w:rsidR="005968CB" w:rsidRDefault="001C7107">
      <w:pPr>
        <w:pStyle w:val="BodyText"/>
        <w:spacing w:before="195" w:line="235" w:lineRule="auto"/>
        <w:ind w:left="254"/>
      </w:pPr>
      <w:r>
        <w:rPr>
          <w:b/>
        </w:rPr>
        <w:t xml:space="preserve">High School Civics Exam </w:t>
      </w:r>
      <w:r>
        <w:t>Locally administered civics exam, questions from the US immigration and naturalization test, passing rate of 35 out of 50 questions required for graduation</w:t>
      </w:r>
    </w:p>
    <w:sectPr w:rsidR="005968CB" w:rsidSect="007F09E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CB"/>
    <w:rsid w:val="001C7107"/>
    <w:rsid w:val="005968CB"/>
    <w:rsid w:val="007F09E8"/>
    <w:rsid w:val="00961BAF"/>
    <w:rsid w:val="00C3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3D7A1-F359-4D46-ACBB-BEF937B8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477"/>
      <w:outlineLvl w:val="0"/>
    </w:pPr>
    <w:rPr>
      <w:b/>
      <w:bCs/>
      <w:sz w:val="32"/>
      <w:szCs w:val="32"/>
    </w:rPr>
  </w:style>
  <w:style w:type="paragraph" w:styleId="Heading2">
    <w:name w:val="heading 2"/>
    <w:basedOn w:val="Normal"/>
    <w:uiPriority w:val="1"/>
    <w:qFormat/>
    <w:pPr>
      <w:spacing w:before="185"/>
      <w:ind w:left="108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5"/>
      <w:ind w:left="200"/>
    </w:pPr>
  </w:style>
  <w:style w:type="paragraph" w:styleId="BalloonText">
    <w:name w:val="Balloon Text"/>
    <w:basedOn w:val="Normal"/>
    <w:link w:val="BalloonTextChar"/>
    <w:uiPriority w:val="99"/>
    <w:semiHidden/>
    <w:unhideWhenUsed/>
    <w:rsid w:val="00961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A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Parental Exclusion form for 2017-2018 Assessments</vt:lpstr>
    </vt:vector>
  </TitlesOfParts>
  <Company>JSD</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Exclusion form for 2017-2018 Assessments</dc:title>
  <dc:creator>Utah State Board of Education</dc:creator>
  <cp:lastModifiedBy>Nadine Troxel</cp:lastModifiedBy>
  <cp:revision>3</cp:revision>
  <cp:lastPrinted>2018-02-01T17:32:00Z</cp:lastPrinted>
  <dcterms:created xsi:type="dcterms:W3CDTF">2018-02-01T17:32:00Z</dcterms:created>
  <dcterms:modified xsi:type="dcterms:W3CDTF">2018-02-07T22:25:00Z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Adobe Acrobat Pro DC 17.9.20044</vt:lpwstr>
  </property>
  <property fmtid="{D5CDD505-2E9C-101B-9397-08002B2CF9AE}" pid="4" name="LastSaved">
    <vt:filetime>2018-01-29T00:00:00Z</vt:filetime>
  </property>
</Properties>
</file>