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0CC48" w14:textId="5EBDFD9B" w:rsidR="006A6397" w:rsidRDefault="006A6397" w:rsidP="003D2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For the 2016-17 School Year:</w:t>
      </w:r>
    </w:p>
    <w:p w14:paraId="3E69C7DD" w14:textId="77777777" w:rsidR="006A6397" w:rsidRDefault="006A6397" w:rsidP="003D274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6AAB39" w14:textId="0B8339DD" w:rsidR="009F619B" w:rsidRPr="00183562" w:rsidRDefault="00183562" w:rsidP="003D2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Utah State Educator </w:t>
      </w:r>
      <w:r w:rsidR="003D2744" w:rsidRPr="00183562">
        <w:rPr>
          <w:rFonts w:ascii="Times New Roman" w:hAnsi="Times New Roman" w:cs="Times New Roman"/>
          <w:b/>
          <w:sz w:val="48"/>
          <w:szCs w:val="48"/>
        </w:rPr>
        <w:t>Evaluations Law</w:t>
      </w:r>
    </w:p>
    <w:p w14:paraId="6237893D" w14:textId="77777777" w:rsidR="002C0036" w:rsidRDefault="002C0036" w:rsidP="003D2744">
      <w:pPr>
        <w:jc w:val="center"/>
        <w:rPr>
          <w:rFonts w:ascii="Times New Roman" w:hAnsi="Times New Roman" w:cs="Times New Roman"/>
          <w:sz w:val="32"/>
          <w:szCs w:val="32"/>
        </w:rPr>
      </w:pPr>
      <w:r w:rsidRPr="002C0036">
        <w:rPr>
          <w:rFonts w:ascii="Times New Roman" w:hAnsi="Times New Roman" w:cs="Times New Roman"/>
          <w:sz w:val="32"/>
          <w:szCs w:val="32"/>
        </w:rPr>
        <w:t>53A-8a-101-804</w:t>
      </w:r>
    </w:p>
    <w:p w14:paraId="0798D9B5" w14:textId="77777777" w:rsidR="002C0036" w:rsidRPr="005E296E" w:rsidRDefault="002C0036" w:rsidP="003D27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426B61" w14:textId="32E52840" w:rsidR="00183562" w:rsidRPr="005E296E" w:rsidRDefault="00183562" w:rsidP="003D2744">
      <w:pPr>
        <w:jc w:val="center"/>
        <w:rPr>
          <w:rFonts w:ascii="Times New Roman" w:hAnsi="Times New Roman" w:cs="Times New Roman"/>
          <w:sz w:val="40"/>
          <w:szCs w:val="40"/>
        </w:rPr>
      </w:pPr>
      <w:r w:rsidRPr="005E296E">
        <w:rPr>
          <w:rFonts w:ascii="Times New Roman" w:hAnsi="Times New Roman" w:cs="Times New Roman"/>
          <w:b/>
          <w:sz w:val="40"/>
          <w:szCs w:val="40"/>
        </w:rPr>
        <w:t xml:space="preserve">Utah State </w:t>
      </w:r>
      <w:r w:rsidR="002C0036" w:rsidRPr="005E296E">
        <w:rPr>
          <w:rFonts w:ascii="Times New Roman" w:hAnsi="Times New Roman" w:cs="Times New Roman"/>
          <w:b/>
          <w:sz w:val="40"/>
          <w:szCs w:val="40"/>
        </w:rPr>
        <w:t xml:space="preserve">Board </w:t>
      </w:r>
      <w:r w:rsidRPr="005E296E">
        <w:rPr>
          <w:rFonts w:ascii="Times New Roman" w:hAnsi="Times New Roman" w:cs="Times New Roman"/>
          <w:b/>
          <w:sz w:val="40"/>
          <w:szCs w:val="40"/>
        </w:rPr>
        <w:t xml:space="preserve">of Education </w:t>
      </w:r>
      <w:r w:rsidR="005E296E">
        <w:rPr>
          <w:rFonts w:ascii="Times New Roman" w:hAnsi="Times New Roman" w:cs="Times New Roman"/>
          <w:b/>
          <w:sz w:val="40"/>
          <w:szCs w:val="40"/>
        </w:rPr>
        <w:t>Rule</w:t>
      </w:r>
      <w:r w:rsidR="002C0036" w:rsidRPr="005E296E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DE4A17D" w14:textId="771E1664" w:rsidR="002C0036" w:rsidRPr="002C0036" w:rsidRDefault="002C0036" w:rsidP="003D27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R277-533</w:t>
      </w:r>
    </w:p>
    <w:p w14:paraId="1713FCBF" w14:textId="77777777" w:rsidR="003D2744" w:rsidRDefault="003D2744" w:rsidP="003D2744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4D3F809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02DF6A82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</w:p>
    <w:p w14:paraId="5005ACCE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</w:p>
    <w:p w14:paraId="04C341CB" w14:textId="07A9B676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certify that I have received training </w:t>
      </w:r>
      <w:r w:rsidR="006A6397">
        <w:rPr>
          <w:rFonts w:ascii="Times New Roman" w:hAnsi="Times New Roman" w:cs="Times New Roman"/>
          <w:sz w:val="28"/>
          <w:szCs w:val="28"/>
        </w:rPr>
        <w:t xml:space="preserve">within the 2016-17 school </w:t>
      </w:r>
      <w:proofErr w:type="gramStart"/>
      <w:r w:rsidR="006A6397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="006A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 the </w:t>
      </w:r>
      <w:r w:rsidR="00183562">
        <w:rPr>
          <w:rFonts w:ascii="Times New Roman" w:hAnsi="Times New Roman" w:cs="Times New Roman"/>
          <w:sz w:val="28"/>
          <w:szCs w:val="28"/>
        </w:rPr>
        <w:t xml:space="preserve">Utah State </w:t>
      </w:r>
      <w:r>
        <w:rPr>
          <w:rFonts w:ascii="Times New Roman" w:hAnsi="Times New Roman" w:cs="Times New Roman"/>
          <w:sz w:val="28"/>
          <w:szCs w:val="28"/>
        </w:rPr>
        <w:t>law</w:t>
      </w:r>
      <w:r w:rsidR="00183562">
        <w:rPr>
          <w:rFonts w:ascii="Times New Roman" w:hAnsi="Times New Roman" w:cs="Times New Roman"/>
          <w:sz w:val="28"/>
          <w:szCs w:val="28"/>
        </w:rPr>
        <w:t xml:space="preserve"> (53A-8a-101-804) and the associated Utah State Board of Education Rule (R277-533)</w:t>
      </w:r>
      <w:r>
        <w:rPr>
          <w:rFonts w:ascii="Times New Roman" w:hAnsi="Times New Roman" w:cs="Times New Roman"/>
          <w:sz w:val="28"/>
          <w:szCs w:val="28"/>
        </w:rPr>
        <w:t xml:space="preserve"> regarding the </w:t>
      </w:r>
      <w:r w:rsidR="00183562">
        <w:rPr>
          <w:rFonts w:ascii="Times New Roman" w:hAnsi="Times New Roman" w:cs="Times New Roman"/>
          <w:sz w:val="28"/>
          <w:szCs w:val="28"/>
        </w:rPr>
        <w:t>Educator Evaluation S</w:t>
      </w:r>
      <w:r>
        <w:rPr>
          <w:rFonts w:ascii="Times New Roman" w:hAnsi="Times New Roman" w:cs="Times New Roman"/>
          <w:sz w:val="28"/>
          <w:szCs w:val="28"/>
        </w:rPr>
        <w:t>ystem and compensation for educators in the state of Utah.</w:t>
      </w:r>
    </w:p>
    <w:p w14:paraId="51BFC2E4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</w:p>
    <w:p w14:paraId="44A47CDE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understand that I am responsible for understanding the three components of the educator evaluation system:</w:t>
      </w:r>
    </w:p>
    <w:p w14:paraId="75573AE5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</w:p>
    <w:p w14:paraId="2E7B52C3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-UETS- JPAS – Performance – 70%</w:t>
      </w:r>
    </w:p>
    <w:p w14:paraId="4C22C826" w14:textId="2260D66D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-Student Growth –Student Learning Objectives (SLO) – 20%</w:t>
      </w:r>
    </w:p>
    <w:p w14:paraId="6D653451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-Stakeholder Input – Utah Education Policy Center – 10%</w:t>
      </w:r>
    </w:p>
    <w:p w14:paraId="0522643C" w14:textId="77777777" w:rsidR="006D6B52" w:rsidRDefault="006D6B52" w:rsidP="003D2744">
      <w:pPr>
        <w:rPr>
          <w:rFonts w:ascii="Times New Roman" w:hAnsi="Times New Roman" w:cs="Times New Roman"/>
          <w:sz w:val="28"/>
          <w:szCs w:val="28"/>
        </w:rPr>
      </w:pPr>
    </w:p>
    <w:p w14:paraId="136C0234" w14:textId="5B68213C" w:rsidR="006D6B52" w:rsidRDefault="006D6B52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further understand that if my total performance rating falls in the Not Effective (0) or Minimally Effective (1) range I </w:t>
      </w:r>
      <w:r w:rsidR="0046469B">
        <w:rPr>
          <w:rFonts w:ascii="Times New Roman" w:hAnsi="Times New Roman" w:cs="Times New Roman"/>
          <w:sz w:val="28"/>
          <w:szCs w:val="28"/>
        </w:rPr>
        <w:t>will</w:t>
      </w:r>
      <w:r w:rsidRPr="006D6B52">
        <w:rPr>
          <w:rFonts w:ascii="Times New Roman" w:hAnsi="Times New Roman" w:cs="Times New Roman"/>
          <w:sz w:val="28"/>
          <w:szCs w:val="28"/>
        </w:rPr>
        <w:t xml:space="preserve"> not advan</w:t>
      </w:r>
      <w:r>
        <w:rPr>
          <w:rFonts w:ascii="Times New Roman" w:hAnsi="Times New Roman" w:cs="Times New Roman"/>
          <w:sz w:val="28"/>
          <w:szCs w:val="28"/>
        </w:rPr>
        <w:t>ce on an adopted salary schedule</w:t>
      </w:r>
      <w:r w:rsidR="0046469B">
        <w:rPr>
          <w:rFonts w:ascii="Times New Roman" w:hAnsi="Times New Roman" w:cs="Times New Roman"/>
          <w:sz w:val="28"/>
          <w:szCs w:val="28"/>
        </w:rPr>
        <w:t>, according to Utah State Law 53A-8a-101-8-4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5E94F173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</w:p>
    <w:p w14:paraId="12FFA385" w14:textId="464CC148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Printed 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 w:rsidR="001835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E3D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7430D784" w14:textId="77777777" w:rsidR="002C0036" w:rsidRDefault="002C0036" w:rsidP="003D2744">
      <w:pPr>
        <w:rPr>
          <w:rFonts w:ascii="Times New Roman" w:hAnsi="Times New Roman" w:cs="Times New Roman"/>
          <w:sz w:val="28"/>
          <w:szCs w:val="28"/>
        </w:rPr>
      </w:pPr>
    </w:p>
    <w:p w14:paraId="10C8D79F" w14:textId="0451844A" w:rsidR="002C0036" w:rsidRDefault="005E296E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proofErr w:type="gramStart"/>
      <w:r w:rsidR="002C0036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2C0036">
        <w:rPr>
          <w:rFonts w:ascii="Times New Roman" w:hAnsi="Times New Roman" w:cs="Times New Roman"/>
          <w:sz w:val="28"/>
          <w:szCs w:val="28"/>
        </w:rPr>
        <w:t>___________________</w:t>
      </w:r>
      <w:r w:rsidR="00183562">
        <w:rPr>
          <w:rFonts w:ascii="Times New Roman" w:hAnsi="Times New Roman" w:cs="Times New Roman"/>
          <w:sz w:val="28"/>
          <w:szCs w:val="28"/>
        </w:rPr>
        <w:t>___</w:t>
      </w:r>
      <w:r w:rsidR="002C0036">
        <w:rPr>
          <w:rFonts w:ascii="Times New Roman" w:hAnsi="Times New Roman" w:cs="Times New Roman"/>
          <w:sz w:val="28"/>
          <w:szCs w:val="28"/>
        </w:rPr>
        <w:t>________________________</w:t>
      </w:r>
      <w:r w:rsidR="009E3D49">
        <w:rPr>
          <w:rFonts w:ascii="Times New Roman" w:hAnsi="Times New Roman" w:cs="Times New Roman"/>
          <w:sz w:val="28"/>
          <w:szCs w:val="28"/>
        </w:rPr>
        <w:t>_</w:t>
      </w:r>
      <w:r w:rsidR="002C0036">
        <w:rPr>
          <w:rFonts w:ascii="Times New Roman" w:hAnsi="Times New Roman" w:cs="Times New Roman"/>
          <w:sz w:val="28"/>
          <w:szCs w:val="28"/>
        </w:rPr>
        <w:t>_________</w:t>
      </w:r>
    </w:p>
    <w:p w14:paraId="04049B33" w14:textId="77777777" w:rsidR="002C0036" w:rsidRDefault="002C0036" w:rsidP="003D2744">
      <w:pPr>
        <w:rPr>
          <w:rFonts w:ascii="Times New Roman" w:hAnsi="Times New Roman" w:cs="Times New Roman"/>
          <w:sz w:val="28"/>
          <w:szCs w:val="28"/>
        </w:rPr>
      </w:pPr>
    </w:p>
    <w:p w14:paraId="3FC29BFD" w14:textId="363CDA35" w:rsidR="002C0036" w:rsidRDefault="002C0036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="001835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7E7160C" w14:textId="77777777" w:rsidR="002C0036" w:rsidRDefault="002C0036" w:rsidP="003D2744">
      <w:pPr>
        <w:rPr>
          <w:rFonts w:ascii="Times New Roman" w:hAnsi="Times New Roman" w:cs="Times New Roman"/>
          <w:sz w:val="28"/>
          <w:szCs w:val="28"/>
        </w:rPr>
      </w:pPr>
    </w:p>
    <w:p w14:paraId="67459BBB" w14:textId="578BE20B" w:rsidR="002C0036" w:rsidRDefault="002C0036" w:rsidP="003D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183562">
        <w:rPr>
          <w:rFonts w:ascii="Times New Roman" w:hAnsi="Times New Roman" w:cs="Times New Roman"/>
          <w:sz w:val="28"/>
          <w:szCs w:val="28"/>
        </w:rPr>
        <w:t xml:space="preserve"> Signed</w:t>
      </w:r>
      <w:proofErr w:type="gramStart"/>
      <w:r w:rsidR="0018356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18356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7438CF" w14:textId="77777777" w:rsid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</w:p>
    <w:p w14:paraId="29B46246" w14:textId="77777777" w:rsidR="003D2744" w:rsidRPr="003D2744" w:rsidRDefault="003D2744" w:rsidP="003D2744">
      <w:pPr>
        <w:rPr>
          <w:rFonts w:ascii="Times New Roman" w:hAnsi="Times New Roman" w:cs="Times New Roman"/>
          <w:sz w:val="28"/>
          <w:szCs w:val="28"/>
        </w:rPr>
      </w:pPr>
    </w:p>
    <w:sectPr w:rsidR="003D2744" w:rsidRPr="003D2744" w:rsidSect="005E296E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44"/>
    <w:rsid w:val="00183562"/>
    <w:rsid w:val="00194841"/>
    <w:rsid w:val="002C0036"/>
    <w:rsid w:val="003D2744"/>
    <w:rsid w:val="0046469B"/>
    <w:rsid w:val="00585E13"/>
    <w:rsid w:val="005E296E"/>
    <w:rsid w:val="006A6397"/>
    <w:rsid w:val="006D6B52"/>
    <w:rsid w:val="009D66A2"/>
    <w:rsid w:val="009E3D49"/>
    <w:rsid w:val="009F619B"/>
    <w:rsid w:val="00D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0D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Finlinson</dc:creator>
  <cp:lastModifiedBy>Nadine Troxel</cp:lastModifiedBy>
  <cp:revision>2</cp:revision>
  <cp:lastPrinted>2015-10-19T19:33:00Z</cp:lastPrinted>
  <dcterms:created xsi:type="dcterms:W3CDTF">2016-10-26T16:53:00Z</dcterms:created>
  <dcterms:modified xsi:type="dcterms:W3CDTF">2016-10-26T16:53:00Z</dcterms:modified>
</cp:coreProperties>
</file>